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95" w:rsidRDefault="0079797C" w:rsidP="00637195">
      <w:pPr>
        <w:spacing w:after="0" w:line="240" w:lineRule="auto"/>
        <w:ind w:firstLine="0"/>
        <w:jc w:val="left"/>
        <w:rPr>
          <w:rFonts w:ascii="Times New Roman" w:hAnsi="Times New Roman" w:cs="Times New Roman"/>
          <w:b/>
          <w:sz w:val="28"/>
          <w:szCs w:val="28"/>
        </w:rPr>
      </w:pPr>
      <w:r>
        <w:rPr>
          <w:rFonts w:ascii="Times New Roman" w:hAnsi="Times New Roman" w:cs="Times New Roman"/>
          <w:b/>
          <w:sz w:val="28"/>
          <w:szCs w:val="28"/>
        </w:rPr>
        <w:t xml:space="preserve">THAM LUẬN CỦA </w:t>
      </w:r>
      <w:r w:rsidR="00637195">
        <w:rPr>
          <w:rFonts w:ascii="Times New Roman" w:hAnsi="Times New Roman" w:cs="Times New Roman"/>
          <w:b/>
          <w:sz w:val="28"/>
          <w:szCs w:val="28"/>
        </w:rPr>
        <w:t>PHÒNG GIÁO DỤC NGHỀ NGHIỆP</w:t>
      </w:r>
    </w:p>
    <w:p w:rsidR="00637195" w:rsidRDefault="00637195" w:rsidP="00781BFA">
      <w:pPr>
        <w:spacing w:after="0" w:line="240" w:lineRule="auto"/>
        <w:ind w:firstLine="567"/>
        <w:jc w:val="center"/>
        <w:rPr>
          <w:rFonts w:ascii="Times New Roman" w:hAnsi="Times New Roman" w:cs="Times New Roman"/>
          <w:b/>
          <w:sz w:val="28"/>
          <w:szCs w:val="28"/>
        </w:rPr>
      </w:pPr>
    </w:p>
    <w:p w:rsidR="004F5D50" w:rsidRPr="004F5D50" w:rsidRDefault="00B93660" w:rsidP="00781BF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r w:rsidR="00781BFA" w:rsidRPr="004F5D50">
        <w:rPr>
          <w:rFonts w:ascii="Times New Roman" w:hAnsi="Times New Roman" w:cs="Times New Roman"/>
          <w:b/>
          <w:sz w:val="28"/>
          <w:szCs w:val="28"/>
        </w:rPr>
        <w:t xml:space="preserve">THỰC TRẠNG CHẤT LƯỢNG NGUỒN NHÂN LỰC, KẾT QUẢ </w:t>
      </w:r>
    </w:p>
    <w:p w:rsidR="004F5D50" w:rsidRPr="004F5D50" w:rsidRDefault="00781BFA" w:rsidP="00781BFA">
      <w:pPr>
        <w:spacing w:after="0" w:line="240" w:lineRule="auto"/>
        <w:ind w:firstLine="567"/>
        <w:jc w:val="center"/>
        <w:rPr>
          <w:rFonts w:ascii="Times New Roman" w:hAnsi="Times New Roman" w:cs="Times New Roman"/>
          <w:b/>
          <w:sz w:val="28"/>
          <w:szCs w:val="28"/>
        </w:rPr>
      </w:pPr>
      <w:r w:rsidRPr="004F5D50">
        <w:rPr>
          <w:rFonts w:ascii="Times New Roman" w:hAnsi="Times New Roman" w:cs="Times New Roman"/>
          <w:b/>
          <w:sz w:val="28"/>
          <w:szCs w:val="28"/>
        </w:rPr>
        <w:t>VÀ GIẢI PHÁP</w:t>
      </w:r>
      <w:r w:rsidR="003E43E0">
        <w:rPr>
          <w:rFonts w:ascii="Times New Roman" w:hAnsi="Times New Roman" w:cs="Times New Roman"/>
          <w:b/>
          <w:sz w:val="28"/>
          <w:szCs w:val="28"/>
        </w:rPr>
        <w:t xml:space="preserve"> </w:t>
      </w:r>
      <w:r w:rsidRPr="004F5D50">
        <w:rPr>
          <w:rFonts w:ascii="Times New Roman" w:hAnsi="Times New Roman" w:cs="Times New Roman"/>
          <w:b/>
          <w:sz w:val="28"/>
          <w:szCs w:val="28"/>
        </w:rPr>
        <w:t xml:space="preserve">NÂNG CAO CHỈ SỐ ĐÀO TẠO LAO ĐỘNG </w:t>
      </w:r>
    </w:p>
    <w:p w:rsidR="00781BFA" w:rsidRDefault="00781BFA" w:rsidP="00781BFA">
      <w:pPr>
        <w:spacing w:after="0" w:line="240" w:lineRule="auto"/>
        <w:ind w:firstLine="567"/>
        <w:jc w:val="center"/>
        <w:rPr>
          <w:rFonts w:ascii="Times New Roman" w:hAnsi="Times New Roman" w:cs="Times New Roman"/>
          <w:b/>
          <w:sz w:val="28"/>
          <w:szCs w:val="28"/>
        </w:rPr>
      </w:pPr>
      <w:r w:rsidRPr="004F5D50">
        <w:rPr>
          <w:rFonts w:ascii="Times New Roman" w:hAnsi="Times New Roman" w:cs="Times New Roman"/>
          <w:b/>
          <w:sz w:val="28"/>
          <w:szCs w:val="28"/>
        </w:rPr>
        <w:t>TRÊN ĐỊA BÀN TỈNH THỪA THIÊN HUẾ</w:t>
      </w:r>
      <w:r w:rsidR="00B93660">
        <w:rPr>
          <w:rFonts w:ascii="Times New Roman" w:hAnsi="Times New Roman" w:cs="Times New Roman"/>
          <w:b/>
          <w:sz w:val="28"/>
          <w:szCs w:val="28"/>
        </w:rPr>
        <w:t>”</w:t>
      </w:r>
    </w:p>
    <w:p w:rsidR="004F5D50" w:rsidRPr="00623B32" w:rsidRDefault="004F5D50" w:rsidP="00781BFA">
      <w:pPr>
        <w:spacing w:after="0" w:line="240" w:lineRule="auto"/>
        <w:ind w:firstLine="567"/>
        <w:jc w:val="center"/>
        <w:rPr>
          <w:rFonts w:ascii="Times New Roman" w:hAnsi="Times New Roman" w:cs="Times New Roman"/>
          <w:b/>
          <w:sz w:val="20"/>
          <w:szCs w:val="28"/>
        </w:rPr>
      </w:pPr>
    </w:p>
    <w:p w:rsidR="004F5D50" w:rsidRPr="00623B32" w:rsidRDefault="00623B32" w:rsidP="00781BFA">
      <w:pPr>
        <w:spacing w:after="0" w:line="240" w:lineRule="auto"/>
        <w:ind w:firstLine="567"/>
        <w:jc w:val="center"/>
        <w:rPr>
          <w:rFonts w:ascii="Times New Roman" w:hAnsi="Times New Roman" w:cs="Times New Roman"/>
          <w:sz w:val="12"/>
          <w:szCs w:val="28"/>
        </w:rPr>
      </w:pPr>
      <w:r>
        <w:rPr>
          <w:rFonts w:ascii="Times New Roman" w:hAnsi="Times New Roman" w:cs="Times New Roman"/>
          <w:b/>
          <w:i/>
          <w:sz w:val="28"/>
          <w:szCs w:val="28"/>
        </w:rPr>
        <w:t xml:space="preserve">                                  </w:t>
      </w:r>
    </w:p>
    <w:p w:rsidR="004F5D50" w:rsidRDefault="00EA3891" w:rsidP="00EA3B29">
      <w:pPr>
        <w:spacing w:before="120" w:line="240" w:lineRule="auto"/>
        <w:ind w:firstLine="567"/>
        <w:rPr>
          <w:rFonts w:ascii="Times New Roman" w:hAnsi="Times New Roman" w:cs="Times New Roman"/>
          <w:sz w:val="28"/>
          <w:szCs w:val="28"/>
        </w:rPr>
      </w:pPr>
      <w:r w:rsidRPr="004F5D50">
        <w:rPr>
          <w:rFonts w:ascii="Times New Roman" w:hAnsi="Times New Roman" w:cs="Times New Roman"/>
          <w:sz w:val="28"/>
          <w:szCs w:val="28"/>
        </w:rPr>
        <w:t>Văn kiện Đại hội Đại biểu toàn quốc lần thứ XIII của Đảng đã nêu rõ định hướng phát triển đất nước ta 10 năm tới và các năm tiếp theo là</w:t>
      </w:r>
      <w:r w:rsidRPr="00EA3B29">
        <w:rPr>
          <w:rFonts w:ascii="Times New Roman" w:hAnsi="Times New Roman" w:cs="Times New Roman"/>
          <w:i/>
          <w:sz w:val="28"/>
          <w:szCs w:val="28"/>
        </w:rPr>
        <w:t>:“Đến năm 2025, là nước đang phát triển, có công nghiệp theo hướng hiện đại, vượt qua mức thu nhập trung bình thấp. Đến năm 2030, là nước đang phát triển, có công nghiệp hiện đại, thu nhập trung bình cao. Đến năm 2045, trở thành nước phát triển, thu nhập cao."</w:t>
      </w:r>
      <w:r w:rsidRPr="004F5D50">
        <w:rPr>
          <w:rFonts w:ascii="Times New Roman" w:hAnsi="Times New Roman" w:cs="Times New Roman"/>
          <w:sz w:val="28"/>
          <w:szCs w:val="28"/>
        </w:rPr>
        <w:t xml:space="preserve"> </w:t>
      </w:r>
      <w:r w:rsidRPr="004F5D50">
        <w:rPr>
          <w:rFonts w:ascii="Times New Roman" w:eastAsia="Times New Roman" w:hAnsi="Times New Roman" w:cs="Times New Roman"/>
          <w:sz w:val="28"/>
          <w:szCs w:val="28"/>
        </w:rPr>
        <w:t>Đảng ta một lần nữa xác định phát triển nguồn nhân lực, nhất là nguồn nhân lực chất lượng cao là một trong ba đột phá chiến lược.</w:t>
      </w:r>
      <w:r w:rsidR="00EA3B29">
        <w:rPr>
          <w:rFonts w:ascii="Times New Roman" w:eastAsia="Times New Roman" w:hAnsi="Times New Roman" w:cs="Times New Roman"/>
          <w:sz w:val="28"/>
          <w:szCs w:val="28"/>
        </w:rPr>
        <w:t xml:space="preserve"> </w:t>
      </w:r>
      <w:r w:rsidRPr="004F5D50">
        <w:rPr>
          <w:rFonts w:ascii="Times New Roman" w:hAnsi="Times New Roman" w:cs="Times New Roman"/>
          <w:sz w:val="28"/>
          <w:szCs w:val="28"/>
        </w:rPr>
        <w:t xml:space="preserve">Bên cạnh đó, </w:t>
      </w:r>
      <w:r w:rsidR="004F5D50">
        <w:rPr>
          <w:rFonts w:ascii="Times New Roman" w:hAnsi="Times New Roman" w:cs="Times New Roman"/>
          <w:sz w:val="28"/>
          <w:szCs w:val="28"/>
        </w:rPr>
        <w:t>c</w:t>
      </w:r>
      <w:r w:rsidRPr="004F5D50">
        <w:rPr>
          <w:rFonts w:ascii="Times New Roman" w:hAnsi="Times New Roman" w:cs="Times New Roman"/>
          <w:sz w:val="28"/>
          <w:szCs w:val="28"/>
        </w:rPr>
        <w:t>hiến l</w:t>
      </w:r>
      <w:r w:rsidRPr="004F5D50">
        <w:rPr>
          <w:rFonts w:ascii="Times New Roman" w:hAnsi="Times New Roman" w:cs="Times New Roman"/>
          <w:sz w:val="28"/>
          <w:szCs w:val="28"/>
          <w:lang w:val="vi-VN"/>
        </w:rPr>
        <w:t>ược phát triển kinh tế- x</w:t>
      </w:r>
      <w:r w:rsidRPr="004F5D50">
        <w:rPr>
          <w:rFonts w:ascii="Times New Roman" w:hAnsi="Times New Roman" w:cs="Times New Roman"/>
          <w:sz w:val="28"/>
          <w:szCs w:val="28"/>
        </w:rPr>
        <w:t xml:space="preserve">ã hội giai đoạn 2021- 2030 đã đề ra định hướng và nhiệm vụ cho hệ thống giáo dục nghề nghiệp là mở rộng quy mô để nâng tỷ lệ lao động qua đào tạo đạt 70% trong tổng lực lượng lao động, trong đó có 30% có văn bằng, chứng chỉ vào năm 2025; các tỷ lệ tương ứng là 75% và 40% vào năm 2030, đồng thời nâng cao chất lượng đào tạo, góp phần nâng cao năng lực cạnh tranh của nguồn nhân lực trong bối cảnh hội nhập quốc tế. </w:t>
      </w:r>
    </w:p>
    <w:p w:rsidR="008F01D9" w:rsidRDefault="004F5D50" w:rsidP="00EA3B29">
      <w:pPr>
        <w:spacing w:before="12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Để thực hiện </w:t>
      </w:r>
      <w:r w:rsidR="00724979">
        <w:rPr>
          <w:rFonts w:ascii="Times New Roman" w:hAnsi="Times New Roman" w:cs="Times New Roman"/>
          <w:sz w:val="28"/>
          <w:szCs w:val="28"/>
        </w:rPr>
        <w:t xml:space="preserve">đạt được kết quả tiệm cận </w:t>
      </w:r>
      <w:r>
        <w:rPr>
          <w:rFonts w:ascii="Times New Roman" w:hAnsi="Times New Roman" w:cs="Times New Roman"/>
          <w:sz w:val="28"/>
          <w:szCs w:val="28"/>
        </w:rPr>
        <w:t>các chỉ tiêu chung của đất nước trong bối cảnh mới, đòi hỏi chúng ta phải đánh giá một cách nghiêm túc về thực trạng nguồn nhân lực của tỉnh Thừa Thiên Huế hiện nay đang ở đâu. Từ đó, làm cơ sở để xây dựng chiến lược phát triển nguồn nhân lực, nhất là nguồn nhân lực chất lượng cao nhằm đáp ứng nguồn</w:t>
      </w:r>
      <w:r w:rsidR="00724979">
        <w:rPr>
          <w:rFonts w:ascii="Times New Roman" w:hAnsi="Times New Roman" w:cs="Times New Roman"/>
          <w:sz w:val="28"/>
          <w:szCs w:val="28"/>
        </w:rPr>
        <w:t xml:space="preserve"> nhân lực cung ứng cho thị trường lao động và sự phát triển kinh tế-xã hội ngày một khởi sắc của tỉnh.</w:t>
      </w:r>
      <w:r w:rsidR="00EA3B29">
        <w:rPr>
          <w:rFonts w:ascii="Times New Roman" w:hAnsi="Times New Roman" w:cs="Times New Roman"/>
          <w:sz w:val="28"/>
          <w:szCs w:val="28"/>
        </w:rPr>
        <w:t xml:space="preserve"> </w:t>
      </w:r>
    </w:p>
    <w:p w:rsidR="00724979" w:rsidRDefault="00226390" w:rsidP="00EA3B29">
      <w:pPr>
        <w:spacing w:before="120" w:line="240" w:lineRule="auto"/>
        <w:ind w:firstLine="567"/>
        <w:rPr>
          <w:rFonts w:ascii="Times New Roman" w:hAnsi="Times New Roman" w:cs="Times New Roman"/>
          <w:sz w:val="28"/>
          <w:szCs w:val="28"/>
        </w:rPr>
      </w:pPr>
      <w:r w:rsidRPr="00226390">
        <w:rPr>
          <w:rFonts w:ascii="Times New Roman" w:hAnsi="Times New Roman" w:cs="Times New Roman"/>
          <w:sz w:val="28"/>
          <w:szCs w:val="28"/>
        </w:rPr>
        <w:t>Qua khảo sát, đánh giá cho thấy chất lượng nguồn nhân lực của tỉnh hiện nay vẫn chưa đáp ứng yêu cầu ngày càng cao của thị trường lao động và quá trình hội nhập. Quy mô nguồn nhân lực qua đào tạo có bằng cấp, chứng chỉ còn thấp</w:t>
      </w:r>
      <w:r w:rsidR="007B3FFF">
        <w:rPr>
          <w:rFonts w:ascii="Times New Roman" w:hAnsi="Times New Roman" w:cs="Times New Roman"/>
          <w:sz w:val="28"/>
          <w:szCs w:val="28"/>
        </w:rPr>
        <w:t xml:space="preserve"> (22,7%)</w:t>
      </w:r>
      <w:r w:rsidR="00131202">
        <w:rPr>
          <w:rFonts w:ascii="Times New Roman" w:hAnsi="Times New Roman" w:cs="Times New Roman"/>
          <w:sz w:val="28"/>
          <w:szCs w:val="28"/>
        </w:rPr>
        <w:t xml:space="preserve"> và lao động qua đào tạo đạ</w:t>
      </w:r>
      <w:r w:rsidR="008F01D9">
        <w:rPr>
          <w:rFonts w:ascii="Times New Roman" w:hAnsi="Times New Roman" w:cs="Times New Roman"/>
          <w:sz w:val="28"/>
          <w:szCs w:val="28"/>
        </w:rPr>
        <w:t>t 66,8</w:t>
      </w:r>
      <w:r w:rsidR="00131202">
        <w:rPr>
          <w:rFonts w:ascii="Times New Roman" w:hAnsi="Times New Roman" w:cs="Times New Roman"/>
          <w:sz w:val="28"/>
          <w:szCs w:val="28"/>
        </w:rPr>
        <w:t>% cuối năm 2021</w:t>
      </w:r>
      <w:r w:rsidRPr="00226390">
        <w:rPr>
          <w:rFonts w:ascii="Times New Roman" w:hAnsi="Times New Roman" w:cs="Times New Roman"/>
          <w:sz w:val="28"/>
          <w:szCs w:val="28"/>
        </w:rPr>
        <w:t xml:space="preserve">. Công tác quy hoạch phát triển nguồn nhân lực chưa được quan tâm đúng mức. Một số ngành, lĩnh vực mũi nhọn, lợi thế của tỉnh còn thiếu đội ngũ chuyên gia giỏi. Nguồn nhân lực chất lượng cao ở các ngành công nghiệp, nông nghiệp công nghệ cao chiếm tỷ lệ thấp. Năng lực lãnh đạo, quản lý, điều hành, hoạt động thực tiễn của một số cán bộ, công chức chưa đáp ứng yêu cầu nhiệm vụ. Việc gắn kết giữa đào tạo với sử dụng nguồn nhân lực chưa thực sự hiệu quả. Nguồn lực dành cho công tác đào tạo, bồi dưỡng, phát triển, thu hút, đãi ngộ nhân tài của tỉnh còn hạn chế. </w:t>
      </w:r>
    </w:p>
    <w:p w:rsidR="00226390" w:rsidRDefault="00226390" w:rsidP="00EA3B29">
      <w:pPr>
        <w:pStyle w:val="Heading1"/>
        <w:shd w:val="clear" w:color="auto" w:fill="FFFFFF"/>
        <w:spacing w:before="120" w:beforeAutospacing="0" w:after="120" w:afterAutospacing="0"/>
        <w:ind w:firstLine="567"/>
        <w:jc w:val="both"/>
        <w:rPr>
          <w:b w:val="0"/>
          <w:sz w:val="28"/>
          <w:szCs w:val="28"/>
          <w:shd w:val="clear" w:color="auto" w:fill="FFFFFF"/>
        </w:rPr>
      </w:pPr>
      <w:r w:rsidRPr="00226390">
        <w:rPr>
          <w:b w:val="0"/>
          <w:sz w:val="28"/>
          <w:szCs w:val="28"/>
        </w:rPr>
        <w:t xml:space="preserve">Không </w:t>
      </w:r>
      <w:r w:rsidR="00126098">
        <w:rPr>
          <w:b w:val="0"/>
          <w:sz w:val="28"/>
          <w:szCs w:val="28"/>
        </w:rPr>
        <w:t>vì thế</w:t>
      </w:r>
      <w:r w:rsidRPr="00226390">
        <w:rPr>
          <w:b w:val="0"/>
          <w:sz w:val="28"/>
          <w:szCs w:val="28"/>
        </w:rPr>
        <w:t xml:space="preserve"> </w:t>
      </w:r>
      <w:r w:rsidR="009D653D">
        <w:rPr>
          <w:b w:val="0"/>
          <w:sz w:val="28"/>
          <w:szCs w:val="28"/>
        </w:rPr>
        <w:t xml:space="preserve">khiến </w:t>
      </w:r>
      <w:r w:rsidR="00EA3B29">
        <w:rPr>
          <w:b w:val="0"/>
          <w:sz w:val="28"/>
          <w:szCs w:val="28"/>
        </w:rPr>
        <w:t xml:space="preserve">làm </w:t>
      </w:r>
      <w:r w:rsidRPr="00226390">
        <w:rPr>
          <w:b w:val="0"/>
          <w:sz w:val="28"/>
          <w:szCs w:val="28"/>
        </w:rPr>
        <w:t xml:space="preserve">giảm </w:t>
      </w:r>
      <w:r w:rsidR="00EA3B29">
        <w:rPr>
          <w:b w:val="0"/>
          <w:sz w:val="28"/>
          <w:szCs w:val="28"/>
        </w:rPr>
        <w:t xml:space="preserve">đi </w:t>
      </w:r>
      <w:r w:rsidR="00F72B6E">
        <w:rPr>
          <w:b w:val="0"/>
          <w:sz w:val="28"/>
          <w:szCs w:val="28"/>
        </w:rPr>
        <w:t>động lực</w:t>
      </w:r>
      <w:r w:rsidRPr="00226390">
        <w:rPr>
          <w:b w:val="0"/>
          <w:sz w:val="28"/>
          <w:szCs w:val="28"/>
        </w:rPr>
        <w:t xml:space="preserve"> phát triển nguồn nhân lực, </w:t>
      </w:r>
      <w:r w:rsidR="00EA3B29">
        <w:rPr>
          <w:b w:val="0"/>
          <w:sz w:val="28"/>
          <w:szCs w:val="28"/>
        </w:rPr>
        <w:t>hay nói cách khác là</w:t>
      </w:r>
      <w:r w:rsidRPr="00226390">
        <w:rPr>
          <w:b w:val="0"/>
          <w:sz w:val="28"/>
          <w:szCs w:val="28"/>
        </w:rPr>
        <w:t xml:space="preserve"> </w:t>
      </w:r>
      <w:r w:rsidR="009D653D">
        <w:rPr>
          <w:b w:val="0"/>
          <w:sz w:val="28"/>
          <w:szCs w:val="28"/>
        </w:rPr>
        <w:t xml:space="preserve">nguồn </w:t>
      </w:r>
      <w:r w:rsidR="00EA3B29">
        <w:rPr>
          <w:b w:val="0"/>
          <w:sz w:val="28"/>
          <w:szCs w:val="28"/>
        </w:rPr>
        <w:t xml:space="preserve">lực </w:t>
      </w:r>
      <w:r w:rsidR="009D653D">
        <w:rPr>
          <w:b w:val="0"/>
          <w:sz w:val="28"/>
          <w:szCs w:val="28"/>
        </w:rPr>
        <w:t>lao động và chính những n</w:t>
      </w:r>
      <w:r w:rsidRPr="00226390">
        <w:rPr>
          <w:b w:val="0"/>
          <w:sz w:val="28"/>
          <w:szCs w:val="28"/>
        </w:rPr>
        <w:t xml:space="preserve">gười lao động </w:t>
      </w:r>
      <w:r w:rsidR="009D653D">
        <w:rPr>
          <w:b w:val="0"/>
          <w:sz w:val="28"/>
          <w:szCs w:val="28"/>
        </w:rPr>
        <w:t xml:space="preserve">đang và chuẩn bị tham gia thị trường lao động </w:t>
      </w:r>
      <w:r w:rsidR="00EA3B29">
        <w:rPr>
          <w:b w:val="0"/>
          <w:sz w:val="28"/>
          <w:szCs w:val="28"/>
        </w:rPr>
        <w:t xml:space="preserve">đòi hỏi </w:t>
      </w:r>
      <w:r w:rsidRPr="00226390">
        <w:rPr>
          <w:b w:val="0"/>
          <w:sz w:val="28"/>
          <w:szCs w:val="28"/>
        </w:rPr>
        <w:t xml:space="preserve">cần </w:t>
      </w:r>
      <w:r w:rsidR="009D653D">
        <w:rPr>
          <w:b w:val="0"/>
          <w:sz w:val="28"/>
          <w:szCs w:val="28"/>
        </w:rPr>
        <w:t xml:space="preserve">phải được </w:t>
      </w:r>
      <w:r w:rsidRPr="00226390">
        <w:rPr>
          <w:b w:val="0"/>
          <w:sz w:val="28"/>
          <w:szCs w:val="28"/>
        </w:rPr>
        <w:t xml:space="preserve">trang bị </w:t>
      </w:r>
      <w:r w:rsidR="00126098">
        <w:rPr>
          <w:b w:val="0"/>
          <w:sz w:val="28"/>
          <w:szCs w:val="28"/>
        </w:rPr>
        <w:t xml:space="preserve">hơn nữa </w:t>
      </w:r>
      <w:r w:rsidRPr="00226390">
        <w:rPr>
          <w:b w:val="0"/>
          <w:sz w:val="28"/>
          <w:szCs w:val="28"/>
        </w:rPr>
        <w:t>những kiến thức, kỹ năng phù hợp trong môi trường làm việc chuyên nghiệp</w:t>
      </w:r>
      <w:r w:rsidR="009D653D">
        <w:rPr>
          <w:b w:val="0"/>
          <w:sz w:val="28"/>
          <w:szCs w:val="28"/>
        </w:rPr>
        <w:t>, bên cạnh đó</w:t>
      </w:r>
      <w:r w:rsidRPr="00226390">
        <w:rPr>
          <w:b w:val="0"/>
          <w:sz w:val="28"/>
          <w:szCs w:val="28"/>
        </w:rPr>
        <w:t xml:space="preserve"> đi đôi với các </w:t>
      </w:r>
      <w:r w:rsidRPr="00226390">
        <w:rPr>
          <w:b w:val="0"/>
          <w:sz w:val="28"/>
          <w:szCs w:val="28"/>
          <w:shd w:val="clear" w:color="auto" w:fill="FFFFFF"/>
        </w:rPr>
        <w:t>cơ chế, chính sách đặc thù phát triển của tỉnh sẽ thúc đẩy sự phát triển mạnh mẽ về kinh tế</w:t>
      </w:r>
      <w:r w:rsidR="00A64D7C">
        <w:rPr>
          <w:b w:val="0"/>
          <w:sz w:val="28"/>
          <w:szCs w:val="28"/>
          <w:shd w:val="clear" w:color="auto" w:fill="FFFFFF"/>
        </w:rPr>
        <w:t xml:space="preserve"> - </w:t>
      </w:r>
      <w:r w:rsidRPr="00226390">
        <w:rPr>
          <w:b w:val="0"/>
          <w:sz w:val="28"/>
          <w:szCs w:val="28"/>
          <w:shd w:val="clear" w:color="auto" w:fill="FFFFFF"/>
        </w:rPr>
        <w:t xml:space="preserve">xã hội. Sự dịch chuyển lao động của các </w:t>
      </w:r>
      <w:r w:rsidRPr="00226390">
        <w:rPr>
          <w:b w:val="0"/>
          <w:sz w:val="28"/>
          <w:szCs w:val="28"/>
          <w:shd w:val="clear" w:color="auto" w:fill="FFFFFF"/>
        </w:rPr>
        <w:lastRenderedPageBreak/>
        <w:t xml:space="preserve">địa phương khác, điều hòa lao động </w:t>
      </w:r>
      <w:r w:rsidR="009D653D">
        <w:rPr>
          <w:b w:val="0"/>
          <w:sz w:val="28"/>
          <w:szCs w:val="28"/>
          <w:shd w:val="clear" w:color="auto" w:fill="FFFFFF"/>
        </w:rPr>
        <w:t xml:space="preserve">tại chỗ </w:t>
      </w:r>
      <w:r w:rsidRPr="00226390">
        <w:rPr>
          <w:b w:val="0"/>
          <w:sz w:val="28"/>
          <w:szCs w:val="28"/>
          <w:shd w:val="clear" w:color="auto" w:fill="FFFFFF"/>
        </w:rPr>
        <w:t xml:space="preserve">của địa phương </w:t>
      </w:r>
      <w:r w:rsidR="009D653D">
        <w:rPr>
          <w:b w:val="0"/>
          <w:sz w:val="28"/>
          <w:szCs w:val="28"/>
          <w:shd w:val="clear" w:color="auto" w:fill="FFFFFF"/>
        </w:rPr>
        <w:t xml:space="preserve">sẽ </w:t>
      </w:r>
      <w:r w:rsidRPr="00226390">
        <w:rPr>
          <w:b w:val="0"/>
          <w:sz w:val="28"/>
          <w:szCs w:val="28"/>
          <w:shd w:val="clear" w:color="auto" w:fill="FFFFFF"/>
        </w:rPr>
        <w:t>góp phần tăng cao về số lượng lẫn chất lượng, góp phần làm cho thị trường lao động Thừa Thiên Huế sôi động và mang tính cạnh tranh cao</w:t>
      </w:r>
      <w:r w:rsidR="00B93660">
        <w:rPr>
          <w:b w:val="0"/>
          <w:sz w:val="28"/>
          <w:szCs w:val="28"/>
          <w:shd w:val="clear" w:color="auto" w:fill="FFFFFF"/>
        </w:rPr>
        <w:t>.</w:t>
      </w:r>
    </w:p>
    <w:p w:rsidR="00A64D7C" w:rsidRDefault="00A64D7C" w:rsidP="00126098">
      <w:pPr>
        <w:shd w:val="clear" w:color="auto" w:fill="FFFFFF"/>
        <w:spacing w:before="120" w:line="240" w:lineRule="auto"/>
        <w:ind w:firstLine="0"/>
        <w:textAlignment w:val="baseline"/>
        <w:rPr>
          <w:rFonts w:ascii="Times New Roman" w:hAnsi="Times New Roman" w:cs="Times New Roman"/>
          <w:sz w:val="28"/>
          <w:szCs w:val="28"/>
        </w:rPr>
      </w:pPr>
      <w:r w:rsidRPr="00A64D7C">
        <w:rPr>
          <w:rFonts w:ascii="Times New Roman" w:eastAsia="Times New Roman" w:hAnsi="Times New Roman" w:cs="Times New Roman"/>
          <w:bCs/>
          <w:color w:val="000000"/>
          <w:kern w:val="36"/>
          <w:sz w:val="28"/>
          <w:szCs w:val="28"/>
        </w:rPr>
        <w:t xml:space="preserve">         </w:t>
      </w:r>
      <w:r w:rsidRPr="00A64D7C">
        <w:rPr>
          <w:rFonts w:ascii="Times New Roman" w:hAnsi="Times New Roman" w:cs="Times New Roman"/>
          <w:sz w:val="28"/>
          <w:szCs w:val="28"/>
          <w:shd w:val="clear" w:color="auto" w:fill="FFFFFF"/>
        </w:rPr>
        <w:t xml:space="preserve">Trong những năm lại đây, </w:t>
      </w:r>
      <w:r w:rsidRPr="00A64D7C">
        <w:rPr>
          <w:rFonts w:ascii="Times New Roman" w:hAnsi="Times New Roman" w:cs="Times New Roman"/>
          <w:sz w:val="28"/>
          <w:szCs w:val="28"/>
        </w:rPr>
        <w:t>chỉ số PCI được các địa phương trên toàn quốc rất quan tâm xây dựng nhằm đánh giá môi trường kinh doanh, chất lượng điều hành kinh tế và nỗ lực cải cách hành chính của chính quyền các tỉnh, thành phố của Việt Nam, bên cạnh đó các báo cáo hằng năm của PCI đã truyền tải các thông điệp quan trọng của cộng đồng doanh nghiệp tới chính quyền địa phương về yêu cầu cải thiện chất lượng điều hành, cải cách thủ tục hành chính và tạo lập một môi trường kinh doanh thuận lợi hơn cho doanh nghiệp.</w:t>
      </w:r>
    </w:p>
    <w:p w:rsidR="00FF5B16" w:rsidRDefault="00FF5B16" w:rsidP="00EA3B29">
      <w:pPr>
        <w:spacing w:before="120" w:line="240" w:lineRule="auto"/>
        <w:ind w:firstLine="0"/>
        <w:rPr>
          <w:rFonts w:ascii="Times New Roman" w:hAnsi="Times New Roman" w:cs="Times New Roman"/>
          <w:sz w:val="28"/>
          <w:szCs w:val="28"/>
          <w:shd w:val="clear" w:color="auto" w:fill="FFFFFF"/>
        </w:rPr>
      </w:pPr>
      <w:r w:rsidRPr="00FF5B16">
        <w:rPr>
          <w:rFonts w:ascii="Times New Roman" w:hAnsi="Times New Roman" w:cs="Times New Roman"/>
          <w:sz w:val="28"/>
          <w:szCs w:val="28"/>
        </w:rPr>
        <w:t xml:space="preserve">          Tỉnh Thừa Thiên Huế là một trong những địa phương cải thiện tốt về vị trí trên bảng xếp hạng PCI</w:t>
      </w:r>
      <w:r w:rsidR="00AA5FA4">
        <w:rPr>
          <w:rFonts w:ascii="Times New Roman" w:hAnsi="Times New Roman" w:cs="Times New Roman"/>
          <w:sz w:val="28"/>
          <w:szCs w:val="28"/>
        </w:rPr>
        <w:t>,</w:t>
      </w:r>
      <w:r w:rsidRPr="00FF5B16">
        <w:rPr>
          <w:rFonts w:ascii="Times New Roman" w:hAnsi="Times New Roman" w:cs="Times New Roman"/>
          <w:sz w:val="28"/>
          <w:szCs w:val="28"/>
        </w:rPr>
        <w:t xml:space="preserve"> </w:t>
      </w:r>
      <w:r w:rsidR="00AA5FA4">
        <w:rPr>
          <w:rFonts w:ascii="Times New Roman" w:hAnsi="Times New Roman" w:cs="Times New Roman"/>
          <w:sz w:val="28"/>
          <w:szCs w:val="28"/>
        </w:rPr>
        <w:t xml:space="preserve">từ năm 2019 </w:t>
      </w:r>
      <w:r w:rsidRPr="00FF5B16">
        <w:rPr>
          <w:rFonts w:ascii="Times New Roman" w:hAnsi="Times New Roman" w:cs="Times New Roman"/>
          <w:sz w:val="28"/>
          <w:szCs w:val="28"/>
        </w:rPr>
        <w:t xml:space="preserve">việc tăng 10 bậc, </w:t>
      </w:r>
      <w:r w:rsidRPr="00FF5B16">
        <w:rPr>
          <w:rFonts w:ascii="Times New Roman" w:hAnsi="Times New Roman" w:cs="Times New Roman"/>
          <w:bCs/>
          <w:sz w:val="28"/>
          <w:szCs w:val="28"/>
        </w:rPr>
        <w:t xml:space="preserve">với </w:t>
      </w:r>
      <w:r w:rsidRPr="00FF5B16">
        <w:rPr>
          <w:rFonts w:ascii="Times New Roman" w:hAnsi="Times New Roman" w:cs="Times New Roman"/>
          <w:sz w:val="28"/>
          <w:szCs w:val="28"/>
          <w:shd w:val="clear" w:color="auto" w:fill="FFFFFF"/>
        </w:rPr>
        <w:t xml:space="preserve">số điểm đánh giá </w:t>
      </w:r>
      <w:r w:rsidRPr="00FF5B16">
        <w:rPr>
          <w:rFonts w:ascii="Times New Roman" w:hAnsi="Times New Roman" w:cs="Times New Roman"/>
          <w:sz w:val="28"/>
          <w:szCs w:val="28"/>
        </w:rPr>
        <w:t xml:space="preserve">66,5 điểm, từ vị trí 30 </w:t>
      </w:r>
      <w:r>
        <w:rPr>
          <w:rFonts w:ascii="Times New Roman" w:hAnsi="Times New Roman" w:cs="Times New Roman"/>
          <w:sz w:val="28"/>
          <w:szCs w:val="28"/>
        </w:rPr>
        <w:t xml:space="preserve">(năm 2018) </w:t>
      </w:r>
      <w:r w:rsidRPr="00FF5B16">
        <w:rPr>
          <w:rFonts w:ascii="Times New Roman" w:hAnsi="Times New Roman" w:cs="Times New Roman"/>
          <w:sz w:val="28"/>
          <w:szCs w:val="28"/>
        </w:rPr>
        <w:t xml:space="preserve">lên vị trí 20 trên bảng xếp hạng </w:t>
      </w:r>
      <w:r w:rsidRPr="00FF5B16">
        <w:rPr>
          <w:rFonts w:ascii="Times New Roman" w:hAnsi="Times New Roman" w:cs="Times New Roman"/>
          <w:bCs/>
          <w:color w:val="000000"/>
          <w:sz w:val="28"/>
          <w:szCs w:val="28"/>
        </w:rPr>
        <w:t>nằm vị trí thứ 4 của “</w:t>
      </w:r>
      <w:r w:rsidR="00AA5FA4">
        <w:rPr>
          <w:rFonts w:ascii="Times New Roman" w:hAnsi="Times New Roman" w:cs="Times New Roman"/>
          <w:bCs/>
          <w:color w:val="000000"/>
          <w:sz w:val="28"/>
          <w:szCs w:val="28"/>
        </w:rPr>
        <w:t>n</w:t>
      </w:r>
      <w:r w:rsidRPr="00FF5B16">
        <w:rPr>
          <w:rFonts w:ascii="Times New Roman" w:hAnsi="Times New Roman" w:cs="Times New Roman"/>
          <w:bCs/>
          <w:color w:val="000000"/>
          <w:sz w:val="28"/>
          <w:szCs w:val="28"/>
        </w:rPr>
        <w:t xml:space="preserve">hóm </w:t>
      </w:r>
      <w:r w:rsidRPr="00FF5B16">
        <w:rPr>
          <w:rFonts w:ascii="Times New Roman" w:hAnsi="Times New Roman" w:cs="Times New Roman"/>
          <w:sz w:val="28"/>
          <w:szCs w:val="28"/>
          <w:lang w:val="it-IT"/>
        </w:rPr>
        <w:t>khá”</w:t>
      </w:r>
      <w:r w:rsidR="00AA5FA4">
        <w:rPr>
          <w:rFonts w:ascii="Times New Roman" w:hAnsi="Times New Roman" w:cs="Times New Roman"/>
          <w:sz w:val="28"/>
          <w:szCs w:val="28"/>
          <w:lang w:val="it-IT"/>
        </w:rPr>
        <w:t>;</w:t>
      </w:r>
      <w:r w:rsidRPr="00FF5B16">
        <w:rPr>
          <w:rFonts w:ascii="Times New Roman" w:hAnsi="Times New Roman" w:cs="Times New Roman"/>
          <w:sz w:val="28"/>
          <w:szCs w:val="28"/>
          <w:lang w:val="it-IT"/>
        </w:rPr>
        <w:t xml:space="preserve"> </w:t>
      </w:r>
      <w:r w:rsidRPr="00FF5B16">
        <w:rPr>
          <w:rFonts w:ascii="Times New Roman" w:hAnsi="Times New Roman" w:cs="Times New Roman"/>
          <w:sz w:val="28"/>
          <w:szCs w:val="28"/>
        </w:rPr>
        <w:t xml:space="preserve"> </w:t>
      </w:r>
      <w:r w:rsidRPr="00FF5B16">
        <w:rPr>
          <w:rFonts w:ascii="Times New Roman" w:hAnsi="Times New Roman" w:cs="Times New Roman"/>
          <w:bCs/>
          <w:sz w:val="28"/>
          <w:szCs w:val="28"/>
        </w:rPr>
        <w:t xml:space="preserve">đứng thứ 17, tăng 03 bậc trong bảng xếp hạng chỉ số PCI với </w:t>
      </w:r>
      <w:r w:rsidRPr="00FF5B16">
        <w:rPr>
          <w:rFonts w:ascii="Times New Roman" w:hAnsi="Times New Roman" w:cs="Times New Roman"/>
          <w:sz w:val="28"/>
          <w:szCs w:val="28"/>
          <w:shd w:val="clear" w:color="auto" w:fill="FFFFFF"/>
        </w:rPr>
        <w:t>số điểm đánh giá là 65,3 điểm, nằm trong nhóm khá của toàn quốc (</w:t>
      </w:r>
      <w:r w:rsidRPr="00FF5B16">
        <w:rPr>
          <w:rFonts w:ascii="Times New Roman" w:hAnsi="Times New Roman" w:cs="Times New Roman"/>
          <w:bCs/>
          <w:sz w:val="28"/>
          <w:szCs w:val="28"/>
        </w:rPr>
        <w:t xml:space="preserve">năm 2020); năm vừa rồi </w:t>
      </w:r>
      <w:r w:rsidR="00AA5FA4" w:rsidRPr="00FF5B16">
        <w:rPr>
          <w:rFonts w:ascii="Times New Roman" w:hAnsi="Times New Roman" w:cs="Times New Roman"/>
          <w:sz w:val="28"/>
          <w:szCs w:val="28"/>
          <w:shd w:val="clear" w:color="auto" w:fill="FFFFFF"/>
        </w:rPr>
        <w:t>(</w:t>
      </w:r>
      <w:r w:rsidR="00AA5FA4">
        <w:rPr>
          <w:rFonts w:ascii="Times New Roman" w:hAnsi="Times New Roman" w:cs="Times New Roman"/>
          <w:bCs/>
          <w:sz w:val="28"/>
          <w:szCs w:val="28"/>
        </w:rPr>
        <w:t>n</w:t>
      </w:r>
      <w:r w:rsidR="00AA5FA4" w:rsidRPr="00FF5B16">
        <w:rPr>
          <w:rFonts w:ascii="Times New Roman" w:hAnsi="Times New Roman" w:cs="Times New Roman"/>
          <w:bCs/>
          <w:sz w:val="28"/>
          <w:szCs w:val="28"/>
        </w:rPr>
        <w:t>ăm 2021)</w:t>
      </w:r>
      <w:r w:rsidR="00AA5FA4">
        <w:rPr>
          <w:rFonts w:ascii="Times New Roman" w:hAnsi="Times New Roman" w:cs="Times New Roman"/>
          <w:bCs/>
          <w:sz w:val="28"/>
          <w:szCs w:val="28"/>
        </w:rPr>
        <w:t xml:space="preserve"> </w:t>
      </w:r>
      <w:r w:rsidRPr="00FF5B16">
        <w:rPr>
          <w:rFonts w:ascii="Times New Roman" w:hAnsi="Times New Roman" w:cs="Times New Roman"/>
          <w:bCs/>
          <w:sz w:val="28"/>
          <w:szCs w:val="28"/>
        </w:rPr>
        <w:t xml:space="preserve">tỉnh ta </w:t>
      </w:r>
      <w:r w:rsidRPr="00FF5B16">
        <w:rPr>
          <w:rFonts w:ascii="Times New Roman" w:hAnsi="Times New Roman" w:cs="Times New Roman"/>
          <w:iCs/>
          <w:sz w:val="28"/>
          <w:szCs w:val="28"/>
        </w:rPr>
        <w:t>thuộc vào nhóm những tỉnh, thành phố có chỉ số PCI hàng đầu cả nước</w:t>
      </w:r>
      <w:r w:rsidRPr="00FF5B16">
        <w:rPr>
          <w:rFonts w:ascii="Times New Roman" w:hAnsi="Times New Roman" w:cs="Times New Roman"/>
          <w:bCs/>
          <w:sz w:val="28"/>
          <w:szCs w:val="28"/>
        </w:rPr>
        <w:t xml:space="preserve"> với vị trí thứ 8/63 tỉnh/thành cả nước, tăng 9 bậc trong bảng xếp hạng chỉ số PCI với </w:t>
      </w:r>
      <w:r w:rsidRPr="00FF5B16">
        <w:rPr>
          <w:rFonts w:ascii="Times New Roman" w:hAnsi="Times New Roman" w:cs="Times New Roman"/>
          <w:sz w:val="28"/>
          <w:szCs w:val="28"/>
          <w:shd w:val="clear" w:color="auto" w:fill="FFFFFF"/>
        </w:rPr>
        <w:t xml:space="preserve">số điểm đánh giá đạt 69,24 điểm và chuyển từ “nhóm khá” lên “nhóm tốt” của toàn quốc. </w:t>
      </w:r>
    </w:p>
    <w:p w:rsidR="00FF5B16" w:rsidRDefault="00FF5B16" w:rsidP="00EA3B29">
      <w:pPr>
        <w:spacing w:before="120" w:line="240" w:lineRule="auto"/>
        <w:ind w:firstLine="0"/>
        <w:rPr>
          <w:rFonts w:ascii="Times New Roman" w:hAnsi="Times New Roman" w:cs="Times New Roman"/>
          <w:sz w:val="28"/>
          <w:szCs w:val="28"/>
        </w:rPr>
      </w:pPr>
      <w:r w:rsidRPr="008A6F36">
        <w:rPr>
          <w:rFonts w:ascii="Times New Roman" w:hAnsi="Times New Roman" w:cs="Times New Roman"/>
          <w:sz w:val="28"/>
          <w:szCs w:val="28"/>
          <w:shd w:val="clear" w:color="auto" w:fill="FFFFFF"/>
        </w:rPr>
        <w:t xml:space="preserve">        </w:t>
      </w:r>
      <w:r w:rsidR="008A6F36" w:rsidRPr="008A6F36">
        <w:rPr>
          <w:rFonts w:ascii="Times New Roman" w:hAnsi="Times New Roman" w:cs="Times New Roman"/>
          <w:spacing w:val="-4"/>
          <w:sz w:val="28"/>
          <w:szCs w:val="28"/>
        </w:rPr>
        <w:t>C</w:t>
      </w:r>
      <w:r w:rsidR="008A6F36" w:rsidRPr="008A6F36">
        <w:rPr>
          <w:rFonts w:ascii="Times New Roman" w:hAnsi="Times New Roman" w:cs="Times New Roman"/>
          <w:sz w:val="28"/>
          <w:szCs w:val="28"/>
        </w:rPr>
        <w:t xml:space="preserve">hỉ số PCI có </w:t>
      </w:r>
      <w:r w:rsidR="008A6F36" w:rsidRPr="008A6F36">
        <w:rPr>
          <w:rFonts w:ascii="Times New Roman" w:hAnsi="Times New Roman" w:cs="Times New Roman"/>
          <w:spacing w:val="-4"/>
          <w:sz w:val="28"/>
          <w:szCs w:val="28"/>
        </w:rPr>
        <w:t xml:space="preserve">tổng số là 10 chỉ số thành phần, trong đó có chỉ số đào tạo lao động. </w:t>
      </w:r>
      <w:r w:rsidR="008A6F36" w:rsidRPr="008A6F36">
        <w:rPr>
          <w:rFonts w:ascii="Times New Roman" w:hAnsi="Times New Roman" w:cs="Times New Roman"/>
          <w:bCs/>
          <w:color w:val="000000"/>
          <w:sz w:val="28"/>
          <w:szCs w:val="28"/>
        </w:rPr>
        <w:t>Rất ngoạn mục và đ</w:t>
      </w:r>
      <w:r w:rsidR="008A6F36" w:rsidRPr="008A6F36">
        <w:rPr>
          <w:rFonts w:ascii="Times New Roman" w:hAnsi="Times New Roman" w:cs="Times New Roman"/>
          <w:sz w:val="28"/>
          <w:szCs w:val="28"/>
        </w:rPr>
        <w:t>áng chú ý</w:t>
      </w:r>
      <w:r w:rsidR="00AA5FA4">
        <w:rPr>
          <w:rFonts w:ascii="Times New Roman" w:hAnsi="Times New Roman" w:cs="Times New Roman"/>
          <w:sz w:val="28"/>
          <w:szCs w:val="28"/>
        </w:rPr>
        <w:t xml:space="preserve"> nhất</w:t>
      </w:r>
      <w:r w:rsidR="008A6F36" w:rsidRPr="008A6F36">
        <w:rPr>
          <w:rFonts w:ascii="Times New Roman" w:hAnsi="Times New Roman" w:cs="Times New Roman"/>
          <w:sz w:val="28"/>
          <w:szCs w:val="28"/>
        </w:rPr>
        <w:t xml:space="preserve">, </w:t>
      </w:r>
      <w:r w:rsidR="00AA5FA4">
        <w:rPr>
          <w:rFonts w:ascii="Times New Roman" w:hAnsi="Times New Roman" w:cs="Times New Roman"/>
          <w:sz w:val="28"/>
          <w:szCs w:val="28"/>
        </w:rPr>
        <w:t xml:space="preserve">năm 2019 </w:t>
      </w:r>
      <w:r w:rsidR="008A6F36" w:rsidRPr="008A6F36">
        <w:rPr>
          <w:rFonts w:ascii="Times New Roman" w:hAnsi="Times New Roman" w:cs="Times New Roman"/>
          <w:sz w:val="28"/>
          <w:szCs w:val="28"/>
        </w:rPr>
        <w:t xml:space="preserve">tỉnh Thừa Thiên Huế là địa phương có chỉ số thành phần - </w:t>
      </w:r>
      <w:r w:rsidR="008A6F36" w:rsidRPr="008A6F36">
        <w:rPr>
          <w:rFonts w:ascii="Times New Roman" w:hAnsi="Times New Roman" w:cs="Times New Roman"/>
          <w:spacing w:val="-2"/>
          <w:sz w:val="28"/>
          <w:szCs w:val="28"/>
        </w:rPr>
        <w:t xml:space="preserve">chỉ số </w:t>
      </w:r>
      <w:r w:rsidR="008A6F36" w:rsidRPr="008A6F36">
        <w:rPr>
          <w:rFonts w:ascii="Times New Roman" w:hAnsi="Times New Roman" w:cs="Times New Roman"/>
          <w:i/>
          <w:spacing w:val="-2"/>
          <w:sz w:val="28"/>
          <w:szCs w:val="28"/>
        </w:rPr>
        <w:t>Đào tạo lao động</w:t>
      </w:r>
      <w:r w:rsidR="008A6F36" w:rsidRPr="008A6F36">
        <w:rPr>
          <w:rFonts w:ascii="Times New Roman" w:hAnsi="Times New Roman" w:cs="Times New Roman"/>
          <w:spacing w:val="-2"/>
          <w:sz w:val="28"/>
          <w:szCs w:val="28"/>
        </w:rPr>
        <w:t xml:space="preserve"> xếp thứ 07/63 tỉnh, thành; tăng 28 bậc so với năm 2018, </w:t>
      </w:r>
      <w:r w:rsidR="008A6F36" w:rsidRPr="008A6F36">
        <w:rPr>
          <w:rFonts w:ascii="Times New Roman" w:hAnsi="Times New Roman" w:cs="Times New Roman"/>
          <w:sz w:val="28"/>
          <w:szCs w:val="28"/>
        </w:rPr>
        <w:t xml:space="preserve">chỉ số </w:t>
      </w:r>
      <w:r w:rsidR="008A6F36" w:rsidRPr="008A6F36">
        <w:rPr>
          <w:rFonts w:ascii="Times New Roman" w:hAnsi="Times New Roman" w:cs="Times New Roman"/>
          <w:i/>
          <w:sz w:val="28"/>
          <w:szCs w:val="28"/>
        </w:rPr>
        <w:t>Đào tạo lao động</w:t>
      </w:r>
      <w:r w:rsidR="008A6F36" w:rsidRPr="008A6F36">
        <w:rPr>
          <w:rFonts w:ascii="Times New Roman" w:hAnsi="Times New Roman" w:cs="Times New Roman"/>
          <w:sz w:val="28"/>
          <w:szCs w:val="28"/>
        </w:rPr>
        <w:t xml:space="preserve"> xếp thứ 31/63, giảm 24 bậc đã không duy trì được mục tiêu đề ra</w:t>
      </w:r>
      <w:r w:rsidR="00AA5FA4">
        <w:rPr>
          <w:rFonts w:ascii="Times New Roman" w:hAnsi="Times New Roman" w:cs="Times New Roman"/>
          <w:sz w:val="28"/>
          <w:szCs w:val="28"/>
        </w:rPr>
        <w:t xml:space="preserve"> năm 2020</w:t>
      </w:r>
      <w:r w:rsidR="008A6F36" w:rsidRPr="008A6F36">
        <w:rPr>
          <w:rFonts w:ascii="Times New Roman" w:hAnsi="Times New Roman" w:cs="Times New Roman"/>
          <w:sz w:val="28"/>
          <w:szCs w:val="28"/>
        </w:rPr>
        <w:t xml:space="preserve">; </w:t>
      </w:r>
      <w:r w:rsidR="00AA5FA4">
        <w:rPr>
          <w:rFonts w:ascii="Times New Roman" w:hAnsi="Times New Roman" w:cs="Times New Roman"/>
          <w:sz w:val="28"/>
          <w:szCs w:val="28"/>
        </w:rPr>
        <w:t>n</w:t>
      </w:r>
      <w:r w:rsidR="008A6F36" w:rsidRPr="008A6F36">
        <w:rPr>
          <w:rFonts w:ascii="Times New Roman" w:hAnsi="Times New Roman" w:cs="Times New Roman"/>
          <w:sz w:val="28"/>
          <w:szCs w:val="28"/>
        </w:rPr>
        <w:t xml:space="preserve">ăm 2021-Chỉ số </w:t>
      </w:r>
      <w:r w:rsidR="008A6F36" w:rsidRPr="008A6F36">
        <w:rPr>
          <w:rFonts w:ascii="Times New Roman" w:hAnsi="Times New Roman" w:cs="Times New Roman"/>
          <w:i/>
          <w:sz w:val="28"/>
          <w:szCs w:val="28"/>
        </w:rPr>
        <w:t>Đào tạo lao động</w:t>
      </w:r>
      <w:r w:rsidR="008A6F36" w:rsidRPr="008A6F36">
        <w:rPr>
          <w:rFonts w:ascii="Times New Roman" w:hAnsi="Times New Roman" w:cs="Times New Roman"/>
          <w:sz w:val="28"/>
          <w:szCs w:val="28"/>
        </w:rPr>
        <w:t xml:space="preserve"> xếp thứ 14/63, tăng 17 bậc. Thể hiện qua biểu đồ dưới đây:</w:t>
      </w:r>
    </w:p>
    <w:p w:rsidR="00EA3B29" w:rsidRDefault="00565A6A" w:rsidP="00EA3B29">
      <w:pPr>
        <w:spacing w:before="120" w:line="240" w:lineRule="auto"/>
        <w:ind w:firstLine="0"/>
        <w:rPr>
          <w:rFonts w:ascii="Times New Roman" w:hAnsi="Times New Roman" w:cs="Times New Roman"/>
          <w:sz w:val="28"/>
          <w:szCs w:val="28"/>
        </w:rPr>
      </w:pPr>
      <w:r w:rsidRPr="00565A6A">
        <w:rPr>
          <w:rFonts w:ascii="Times New Roman" w:hAnsi="Times New Roman" w:cs="Times New Roman"/>
          <w:noProof/>
          <w:sz w:val="28"/>
          <w:szCs w:val="28"/>
        </w:rPr>
        <w:drawing>
          <wp:inline distT="0" distB="0" distL="0" distR="0">
            <wp:extent cx="5734769" cy="345907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4263" t="9231" r="10737" b="13077"/>
                    <a:stretch>
                      <a:fillRect/>
                    </a:stretch>
                  </pic:blipFill>
                  <pic:spPr bwMode="auto">
                    <a:xfrm>
                      <a:off x="0" y="0"/>
                      <a:ext cx="5736258" cy="3459972"/>
                    </a:xfrm>
                    <a:prstGeom prst="rect">
                      <a:avLst/>
                    </a:prstGeom>
                    <a:noFill/>
                    <a:ln w="9525">
                      <a:noFill/>
                      <a:miter lim="800000"/>
                      <a:headEnd/>
                      <a:tailEnd/>
                    </a:ln>
                  </pic:spPr>
                </pic:pic>
              </a:graphicData>
            </a:graphic>
          </wp:inline>
        </w:drawing>
      </w:r>
    </w:p>
    <w:p w:rsidR="00126098" w:rsidRDefault="00126098" w:rsidP="00EA3B29">
      <w:pPr>
        <w:spacing w:before="120" w:line="240" w:lineRule="auto"/>
        <w:ind w:firstLine="0"/>
        <w:rPr>
          <w:rFonts w:ascii="Times New Roman" w:hAnsi="Times New Roman" w:cs="Times New Roman"/>
          <w:sz w:val="28"/>
          <w:szCs w:val="28"/>
        </w:rPr>
      </w:pPr>
    </w:p>
    <w:p w:rsidR="00126098" w:rsidRDefault="00126098" w:rsidP="00EA3B29">
      <w:pPr>
        <w:spacing w:before="120" w:line="240" w:lineRule="auto"/>
        <w:ind w:firstLine="0"/>
        <w:rPr>
          <w:rFonts w:ascii="Times New Roman" w:hAnsi="Times New Roman" w:cs="Times New Roman"/>
          <w:sz w:val="28"/>
          <w:szCs w:val="28"/>
        </w:rPr>
      </w:pPr>
    </w:p>
    <w:p w:rsidR="00EA3B29" w:rsidRPr="00001F3F" w:rsidRDefault="00EA3B29" w:rsidP="00623B32">
      <w:pPr>
        <w:shd w:val="clear" w:color="auto" w:fill="FFFFFF"/>
        <w:spacing w:before="60" w:after="0" w:line="240" w:lineRule="auto"/>
        <w:ind w:firstLine="0"/>
        <w:rPr>
          <w:rFonts w:ascii="Times New Roman" w:hAnsi="Times New Roman" w:cs="Times New Roman"/>
          <w:bCs/>
          <w:sz w:val="28"/>
          <w:szCs w:val="28"/>
          <w:shd w:val="clear" w:color="auto" w:fill="FFFFFF"/>
        </w:rPr>
      </w:pPr>
      <w:r>
        <w:rPr>
          <w:noProof/>
          <w:color w:val="000000"/>
          <w:sz w:val="28"/>
          <w:szCs w:val="28"/>
        </w:rPr>
        <w:t xml:space="preserve">          </w:t>
      </w:r>
      <w:r w:rsidR="00DB43F7">
        <w:rPr>
          <w:noProof/>
          <w:color w:val="000000"/>
          <w:sz w:val="28"/>
          <w:szCs w:val="28"/>
        </w:rPr>
        <w:t xml:space="preserve"> </w:t>
      </w:r>
      <w:r w:rsidR="00001F3F" w:rsidRPr="00001F3F">
        <w:rPr>
          <w:rFonts w:ascii="Times New Roman" w:hAnsi="Times New Roman" w:cs="Times New Roman"/>
          <w:noProof/>
          <w:color w:val="000000"/>
          <w:sz w:val="28"/>
          <w:szCs w:val="28"/>
        </w:rPr>
        <w:t>Qua đồ thị, đ</w:t>
      </w:r>
      <w:r w:rsidRPr="00001F3F">
        <w:rPr>
          <w:rFonts w:ascii="Times New Roman" w:hAnsi="Times New Roman" w:cs="Times New Roman"/>
          <w:noProof/>
          <w:sz w:val="28"/>
          <w:szCs w:val="28"/>
        </w:rPr>
        <w:t xml:space="preserve">ể cải thiện môi trường kinh doanh, nâng cao năng lực cạnh tranh tỉnh Thừa Thiên Huế giai đoạn 2022-2025 đạt hiệu quả, trong đó, việc cải thiện chỉ số </w:t>
      </w:r>
      <w:r w:rsidR="00001F3F">
        <w:rPr>
          <w:rFonts w:ascii="Times New Roman" w:hAnsi="Times New Roman" w:cs="Times New Roman"/>
          <w:noProof/>
          <w:sz w:val="28"/>
          <w:szCs w:val="28"/>
        </w:rPr>
        <w:t>đ</w:t>
      </w:r>
      <w:r w:rsidRPr="00001F3F">
        <w:rPr>
          <w:rFonts w:ascii="Times New Roman" w:hAnsi="Times New Roman" w:cs="Times New Roman"/>
          <w:noProof/>
          <w:sz w:val="28"/>
          <w:szCs w:val="28"/>
        </w:rPr>
        <w:t>ào tạo lao động</w:t>
      </w:r>
      <w:r w:rsidR="00126098" w:rsidRPr="00001F3F">
        <w:rPr>
          <w:rFonts w:ascii="Times New Roman" w:hAnsi="Times New Roman" w:cs="Times New Roman"/>
          <w:noProof/>
          <w:sz w:val="28"/>
          <w:szCs w:val="28"/>
        </w:rPr>
        <w:t>,</w:t>
      </w:r>
      <w:r w:rsidRPr="00001F3F">
        <w:rPr>
          <w:rFonts w:ascii="Times New Roman" w:hAnsi="Times New Roman" w:cs="Times New Roman"/>
          <w:noProof/>
          <w:sz w:val="28"/>
          <w:szCs w:val="28"/>
        </w:rPr>
        <w:t xml:space="preserve"> Sở Lao động – Thương binh và Xã hội tham mưu UBND tỉnh đặt mục tiêu: </w:t>
      </w:r>
      <w:r w:rsidRPr="00001F3F">
        <w:rPr>
          <w:rFonts w:ascii="Times New Roman" w:hAnsi="Times New Roman" w:cs="Times New Roman"/>
          <w:bCs/>
          <w:sz w:val="28"/>
          <w:szCs w:val="28"/>
        </w:rPr>
        <w:t xml:space="preserve">Phấn đấu nằm trong top 10 (năm 2022); Phấn đấu nằm trong top </w:t>
      </w:r>
      <w:r w:rsidR="007B3FFF" w:rsidRPr="00001F3F">
        <w:rPr>
          <w:rFonts w:ascii="Times New Roman" w:hAnsi="Times New Roman" w:cs="Times New Roman"/>
          <w:bCs/>
          <w:sz w:val="28"/>
          <w:szCs w:val="28"/>
        </w:rPr>
        <w:t>0</w:t>
      </w:r>
      <w:r w:rsidRPr="00001F3F">
        <w:rPr>
          <w:rFonts w:ascii="Times New Roman" w:hAnsi="Times New Roman" w:cs="Times New Roman"/>
          <w:bCs/>
          <w:sz w:val="28"/>
          <w:szCs w:val="28"/>
        </w:rPr>
        <w:t xml:space="preserve">5 đến </w:t>
      </w:r>
      <w:r w:rsidR="007B3FFF" w:rsidRPr="00001F3F">
        <w:rPr>
          <w:rFonts w:ascii="Times New Roman" w:hAnsi="Times New Roman" w:cs="Times New Roman"/>
          <w:bCs/>
          <w:sz w:val="28"/>
          <w:szCs w:val="28"/>
        </w:rPr>
        <w:t>0</w:t>
      </w:r>
      <w:r w:rsidRPr="00001F3F">
        <w:rPr>
          <w:rFonts w:ascii="Times New Roman" w:hAnsi="Times New Roman" w:cs="Times New Roman"/>
          <w:bCs/>
          <w:sz w:val="28"/>
          <w:szCs w:val="28"/>
        </w:rPr>
        <w:t>8 (giai đoạn 2023-2025).</w:t>
      </w:r>
      <w:r w:rsidR="00126098" w:rsidRPr="00001F3F">
        <w:rPr>
          <w:rFonts w:ascii="Times New Roman" w:hAnsi="Times New Roman" w:cs="Times New Roman"/>
          <w:bCs/>
          <w:sz w:val="28"/>
          <w:szCs w:val="28"/>
        </w:rPr>
        <w:t xml:space="preserve"> </w:t>
      </w:r>
      <w:r w:rsidR="00001F3F">
        <w:rPr>
          <w:rFonts w:ascii="Times New Roman" w:hAnsi="Times New Roman" w:cs="Times New Roman"/>
          <w:bCs/>
          <w:sz w:val="28"/>
          <w:szCs w:val="28"/>
        </w:rPr>
        <w:t>Để đạt được kết quả đó cần phải thực hiện</w:t>
      </w:r>
      <w:r w:rsidR="00126098" w:rsidRPr="00001F3F">
        <w:rPr>
          <w:rFonts w:ascii="Times New Roman" w:hAnsi="Times New Roman" w:cs="Times New Roman"/>
          <w:bCs/>
          <w:sz w:val="28"/>
          <w:szCs w:val="28"/>
        </w:rPr>
        <w:t xml:space="preserve"> đồng bộ các </w:t>
      </w:r>
      <w:r w:rsidRPr="00001F3F">
        <w:rPr>
          <w:rFonts w:ascii="Times New Roman" w:hAnsi="Times New Roman" w:cs="Times New Roman"/>
          <w:bCs/>
          <w:sz w:val="28"/>
          <w:szCs w:val="28"/>
          <w:shd w:val="clear" w:color="auto" w:fill="FFFFFF"/>
        </w:rPr>
        <w:t>giải pháp</w:t>
      </w:r>
      <w:r w:rsidR="00126098" w:rsidRPr="00001F3F">
        <w:rPr>
          <w:rFonts w:ascii="Times New Roman" w:hAnsi="Times New Roman" w:cs="Times New Roman"/>
          <w:bCs/>
          <w:sz w:val="28"/>
          <w:szCs w:val="28"/>
          <w:shd w:val="clear" w:color="auto" w:fill="FFFFFF"/>
        </w:rPr>
        <w:t>,</w:t>
      </w:r>
      <w:r w:rsidRPr="00001F3F">
        <w:rPr>
          <w:rFonts w:ascii="Times New Roman" w:hAnsi="Times New Roman" w:cs="Times New Roman"/>
          <w:bCs/>
          <w:sz w:val="28"/>
          <w:szCs w:val="28"/>
          <w:shd w:val="clear" w:color="auto" w:fill="FFFFFF"/>
        </w:rPr>
        <w:t xml:space="preserve"> </w:t>
      </w:r>
      <w:r w:rsidR="00126098" w:rsidRPr="00001F3F">
        <w:rPr>
          <w:rFonts w:ascii="Times New Roman" w:hAnsi="Times New Roman" w:cs="Times New Roman"/>
          <w:bCs/>
          <w:sz w:val="28"/>
          <w:szCs w:val="28"/>
          <w:shd w:val="clear" w:color="auto" w:fill="FFFFFF"/>
        </w:rPr>
        <w:t>nhóm giải pháp</w:t>
      </w:r>
      <w:r w:rsidRPr="00001F3F">
        <w:rPr>
          <w:rFonts w:ascii="Times New Roman" w:hAnsi="Times New Roman" w:cs="Times New Roman"/>
          <w:bCs/>
          <w:sz w:val="28"/>
          <w:szCs w:val="28"/>
          <w:shd w:val="clear" w:color="auto" w:fill="FFFFFF"/>
        </w:rPr>
        <w:t xml:space="preserve"> sau:</w:t>
      </w:r>
    </w:p>
    <w:p w:rsidR="00EA3B29" w:rsidRPr="00EA3B29" w:rsidRDefault="00126098" w:rsidP="00623B32">
      <w:pPr>
        <w:spacing w:before="60" w:after="0" w:line="240" w:lineRule="auto"/>
        <w:ind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B43F7">
        <w:rPr>
          <w:rFonts w:ascii="Times New Roman" w:hAnsi="Times New Roman" w:cs="Times New Roman"/>
          <w:spacing w:val="-2"/>
          <w:sz w:val="28"/>
          <w:szCs w:val="28"/>
        </w:rPr>
        <w:t>1.</w:t>
      </w:r>
      <w:r w:rsidR="00EA3B29" w:rsidRPr="00EA3B29">
        <w:rPr>
          <w:rFonts w:ascii="Times New Roman" w:hAnsi="Times New Roman" w:cs="Times New Roman"/>
          <w:spacing w:val="-2"/>
          <w:sz w:val="28"/>
          <w:szCs w:val="28"/>
        </w:rPr>
        <w:t xml:space="preserve"> Nâng cao nhận thức, tinh thần trách nhiệm và hiệu quả hành động của cơ quan tham mưu đối với việc triển khai thực hiện các nhiệm vụ liên quan đến lĩnh vực được phân công nhằm đẩy mạnh cải thiện nâng cao chỉ số đào tạo lao động.</w:t>
      </w:r>
    </w:p>
    <w:p w:rsidR="00EA3B29" w:rsidRPr="00EA3B29" w:rsidRDefault="00EA3B29" w:rsidP="00623B32">
      <w:pPr>
        <w:spacing w:before="60" w:after="0" w:line="240" w:lineRule="auto"/>
        <w:ind w:firstLine="567"/>
        <w:rPr>
          <w:rFonts w:ascii="Times New Roman" w:hAnsi="Times New Roman" w:cs="Times New Roman"/>
          <w:spacing w:val="-2"/>
          <w:sz w:val="28"/>
          <w:szCs w:val="28"/>
        </w:rPr>
      </w:pPr>
      <w:r w:rsidRPr="00EA3B29">
        <w:rPr>
          <w:rFonts w:ascii="Times New Roman" w:hAnsi="Times New Roman" w:cs="Times New Roman"/>
          <w:spacing w:val="-2"/>
          <w:sz w:val="28"/>
          <w:szCs w:val="28"/>
        </w:rPr>
        <w:t xml:space="preserve"> </w:t>
      </w:r>
      <w:r w:rsidR="00DB43F7">
        <w:rPr>
          <w:rFonts w:ascii="Times New Roman" w:hAnsi="Times New Roman" w:cs="Times New Roman"/>
          <w:spacing w:val="-2"/>
          <w:sz w:val="28"/>
          <w:szCs w:val="28"/>
        </w:rPr>
        <w:t>2.</w:t>
      </w:r>
      <w:r w:rsidRPr="00EA3B29">
        <w:rPr>
          <w:rFonts w:ascii="Times New Roman" w:hAnsi="Times New Roman" w:cs="Times New Roman"/>
          <w:spacing w:val="-2"/>
          <w:sz w:val="28"/>
          <w:szCs w:val="28"/>
        </w:rPr>
        <w:t xml:space="preserve"> Đẩy mạnh thông tin, tuyên truyền, tạo sự chuyển biến về nhận thức, đồng thuận của các cấp, các ngành và người dân trong tỉnh về phát triển giáo dục đào tạo bậc học trung học phổ thông, giáo dục nghề nghiệp, vị trí, vai trò của nhân lực có kỹ năng nghề, nhằm huy động sự tham gia và nguồn lực của toàn xã hội, nhất là sự đồng hành của doanh nghiệp trong việc phát triển nhân lực có kỹ năng nghề phục vụ phát triển kinh tế - xã hội của tỉnh.</w:t>
      </w:r>
    </w:p>
    <w:p w:rsidR="00EA3B29" w:rsidRDefault="00DB43F7" w:rsidP="00623B32">
      <w:pPr>
        <w:spacing w:before="60" w:after="0" w:line="240" w:lineRule="auto"/>
        <w:ind w:firstLine="0"/>
        <w:rPr>
          <w:rFonts w:ascii="Times New Roman" w:hAnsi="Times New Roman" w:cs="Times New Roman"/>
          <w:sz w:val="28"/>
          <w:szCs w:val="28"/>
          <w:shd w:val="clear" w:color="auto" w:fill="FFFFFF"/>
        </w:rPr>
      </w:pPr>
      <w:r>
        <w:rPr>
          <w:rFonts w:ascii="Times New Roman" w:hAnsi="Times New Roman" w:cs="Times New Roman"/>
          <w:spacing w:val="-2"/>
          <w:sz w:val="28"/>
          <w:szCs w:val="28"/>
        </w:rPr>
        <w:t xml:space="preserve">         3.</w:t>
      </w:r>
      <w:r w:rsidR="00EA3B29" w:rsidRPr="00EA3B29">
        <w:rPr>
          <w:rFonts w:ascii="Times New Roman" w:hAnsi="Times New Roman" w:cs="Times New Roman"/>
          <w:spacing w:val="-2"/>
          <w:sz w:val="28"/>
          <w:szCs w:val="28"/>
        </w:rPr>
        <w:t xml:space="preserve"> Dự báo nhu cầu xây dựng và cập nhật dữ liệu mở về lao động có kỹ năng nghề theo từng lĩnh vực, ngành nghề, trình độ đào tạo phù hợp với nhu cầu phát triển kinh tế, xã hội của tỉnh</w:t>
      </w:r>
      <w:r w:rsidR="00126098">
        <w:rPr>
          <w:rFonts w:ascii="Times New Roman" w:hAnsi="Times New Roman" w:cs="Times New Roman"/>
          <w:sz w:val="28"/>
          <w:szCs w:val="28"/>
        </w:rPr>
        <w:t xml:space="preserve">, </w:t>
      </w:r>
      <w:r w:rsidR="00EA3B29" w:rsidRPr="00EA3B29">
        <w:rPr>
          <w:rFonts w:ascii="Times New Roman" w:hAnsi="Times New Roman" w:cs="Times New Roman"/>
          <w:spacing w:val="-2"/>
          <w:sz w:val="28"/>
          <w:szCs w:val="28"/>
        </w:rPr>
        <w:t xml:space="preserve">nhất là những ngành nghề, kỹ năng mới như điện, điện công nghiệp, công nghệ ô tô, công nghệ thông tin và tập trung vào các lĩnh vực thế mạnh của tỉnh đó là du lịch-dịch vụ; nông-lâm-ngư nghiệp; tiểu thủ công nghiệp; </w:t>
      </w:r>
      <w:r w:rsidR="00126098" w:rsidRPr="0012592F">
        <w:rPr>
          <w:rFonts w:ascii="Times New Roman" w:hAnsi="Times New Roman" w:cs="Times New Roman"/>
          <w:sz w:val="28"/>
          <w:szCs w:val="28"/>
        </w:rPr>
        <w:t xml:space="preserve">tập trung trọng tâm, trọng điểm vào 4 lĩnh vực lớn của tỉnh là văn hóa - du lịch, y tế, giáo dục và đào tạo, khoa học và công nghệ </w:t>
      </w:r>
      <w:r w:rsidR="00126098" w:rsidRPr="0012592F">
        <w:rPr>
          <w:rFonts w:ascii="Times New Roman" w:hAnsi="Times New Roman" w:cs="Times New Roman"/>
          <w:sz w:val="28"/>
          <w:szCs w:val="28"/>
          <w:shd w:val="clear" w:color="auto" w:fill="FFFFFF"/>
        </w:rPr>
        <w:t>và nền kinh tế số</w:t>
      </w:r>
      <w:r w:rsidR="00126098">
        <w:rPr>
          <w:rFonts w:ascii="Times New Roman" w:hAnsi="Times New Roman" w:cs="Times New Roman"/>
          <w:sz w:val="28"/>
          <w:szCs w:val="28"/>
          <w:shd w:val="clear" w:color="auto" w:fill="FFFFFF"/>
        </w:rPr>
        <w:t>.</w:t>
      </w:r>
    </w:p>
    <w:p w:rsidR="00126098" w:rsidRDefault="00DB43F7" w:rsidP="00623B32">
      <w:pPr>
        <w:shd w:val="clear" w:color="auto" w:fill="FFFFFF"/>
        <w:spacing w:before="60" w:after="0" w:line="240" w:lineRule="auto"/>
        <w:ind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        4.</w:t>
      </w:r>
      <w:r w:rsidR="00EA3B29" w:rsidRPr="00EA3B29">
        <w:rPr>
          <w:rFonts w:ascii="Times New Roman" w:hAnsi="Times New Roman" w:cs="Times New Roman"/>
          <w:spacing w:val="-2"/>
          <w:sz w:val="28"/>
          <w:szCs w:val="28"/>
        </w:rPr>
        <w:t xml:space="preserve"> </w:t>
      </w:r>
      <w:r w:rsidR="00EA3B29" w:rsidRPr="00EA3B29">
        <w:rPr>
          <w:rFonts w:ascii="Times New Roman" w:hAnsi="Times New Roman" w:cs="Times New Roman"/>
          <w:bCs/>
          <w:sz w:val="28"/>
          <w:szCs w:val="28"/>
        </w:rPr>
        <w:t>Tiếp tục triển khai có hiệu quả các cơ chế, chính sách phát triển giáo dục nghề nghiệp, phát triển nhân lực có kỹ năng nghề;</w:t>
      </w:r>
      <w:r w:rsidR="00EA3B29" w:rsidRPr="00EA3B29">
        <w:rPr>
          <w:rFonts w:ascii="Times New Roman" w:hAnsi="Times New Roman" w:cs="Times New Roman"/>
          <w:spacing w:val="-2"/>
          <w:sz w:val="28"/>
          <w:szCs w:val="28"/>
        </w:rPr>
        <w:t xml:space="preserve"> Tăng cường ứng dụng công nghệ thông tin trong việc kết nối cung - cầu lao động để nâng cao hiệu quả đào tạo và sử dụng lao động, bao gồm cả lao động đã đi làm việc ở nước ngoài trở về nước để phát huy các thế mạnh của họ trong lao động, sản xuất và nâng cao thu nhập gắn với việc làm bền vững tại địa phương</w:t>
      </w:r>
      <w:r w:rsidR="00126098">
        <w:rPr>
          <w:rFonts w:ascii="Times New Roman" w:hAnsi="Times New Roman" w:cs="Times New Roman"/>
          <w:spacing w:val="-2"/>
          <w:sz w:val="28"/>
          <w:szCs w:val="28"/>
        </w:rPr>
        <w:t>.</w:t>
      </w:r>
      <w:r w:rsidR="00EA3B29" w:rsidRPr="00EA3B29">
        <w:rPr>
          <w:rFonts w:ascii="Times New Roman" w:hAnsi="Times New Roman" w:cs="Times New Roman"/>
          <w:spacing w:val="-2"/>
          <w:sz w:val="28"/>
          <w:szCs w:val="28"/>
        </w:rPr>
        <w:t xml:space="preserve"> </w:t>
      </w:r>
    </w:p>
    <w:p w:rsidR="00EA3B29" w:rsidRPr="00EA3B29" w:rsidRDefault="00DB43F7" w:rsidP="00623B32">
      <w:pPr>
        <w:shd w:val="clear" w:color="auto" w:fill="FFFFFF"/>
        <w:spacing w:before="60" w:after="0" w:line="240" w:lineRule="auto"/>
        <w:ind w:firstLine="0"/>
        <w:rPr>
          <w:rFonts w:ascii="Times New Roman" w:hAnsi="Times New Roman" w:cs="Times New Roman"/>
          <w:spacing w:val="-2"/>
          <w:sz w:val="28"/>
          <w:szCs w:val="28"/>
        </w:rPr>
      </w:pPr>
      <w:r>
        <w:rPr>
          <w:rFonts w:ascii="Times New Roman" w:hAnsi="Times New Roman" w:cs="Times New Roman"/>
          <w:b/>
          <w:spacing w:val="-2"/>
          <w:sz w:val="28"/>
          <w:szCs w:val="28"/>
        </w:rPr>
        <w:t xml:space="preserve">       </w:t>
      </w:r>
      <w:r w:rsidRPr="00DB43F7">
        <w:rPr>
          <w:rFonts w:ascii="Times New Roman" w:hAnsi="Times New Roman" w:cs="Times New Roman"/>
          <w:spacing w:val="-2"/>
          <w:sz w:val="28"/>
          <w:szCs w:val="28"/>
        </w:rPr>
        <w:t>5.</w:t>
      </w:r>
      <w:r w:rsidR="00EA3B29" w:rsidRPr="00EA3B29">
        <w:rPr>
          <w:rFonts w:ascii="Times New Roman" w:hAnsi="Times New Roman" w:cs="Times New Roman"/>
          <w:b/>
          <w:spacing w:val="-2"/>
          <w:sz w:val="28"/>
          <w:szCs w:val="28"/>
        </w:rPr>
        <w:t xml:space="preserve"> </w:t>
      </w:r>
      <w:r w:rsidR="00EA3B29" w:rsidRPr="00EA3B29">
        <w:rPr>
          <w:rFonts w:ascii="Times New Roman" w:hAnsi="Times New Roman" w:cs="Times New Roman"/>
          <w:spacing w:val="-2"/>
          <w:sz w:val="28"/>
          <w:szCs w:val="28"/>
        </w:rPr>
        <w:t>Tạo diễn đàn trao đổi giữa các cơ sở giáo dục nghề nghiệp, doanh nghiệp và tổ chức xã hội nghề nghiệ</w:t>
      </w:r>
      <w:r w:rsidR="008F01D9">
        <w:rPr>
          <w:rFonts w:ascii="Times New Roman" w:hAnsi="Times New Roman" w:cs="Times New Roman"/>
          <w:spacing w:val="-2"/>
          <w:sz w:val="28"/>
          <w:szCs w:val="28"/>
        </w:rPr>
        <w:t>p.</w:t>
      </w:r>
    </w:p>
    <w:p w:rsidR="00EA3B29" w:rsidRPr="00EA3B29" w:rsidRDefault="00EA3B29" w:rsidP="00623B32">
      <w:pPr>
        <w:pStyle w:val="NormalWeb"/>
        <w:shd w:val="clear" w:color="auto" w:fill="FFFFFF"/>
        <w:spacing w:before="60" w:after="0"/>
        <w:jc w:val="both"/>
        <w:rPr>
          <w:spacing w:val="-2"/>
          <w:sz w:val="28"/>
          <w:szCs w:val="28"/>
        </w:rPr>
      </w:pPr>
      <w:r w:rsidRPr="00EA3B29">
        <w:rPr>
          <w:spacing w:val="-2"/>
          <w:sz w:val="28"/>
          <w:szCs w:val="28"/>
        </w:rPr>
        <w:t xml:space="preserve">        -  Đưa ra các giải pháp hiệu quả nhất gắn kết doanh nghiệp và cơ sở đào tạo trong công tác xác định nghề nghiệp đào tạo nhằm nâng cao chất lượng đào tạo nghề nhất là phát triển đào tạo kỹ năng nghề nghiệp hướng đến mục tiêu đáp ứng nhu cầu lao động của các doanh nghiệp. </w:t>
      </w:r>
    </w:p>
    <w:p w:rsidR="00EA3B29" w:rsidRPr="00EA3B29" w:rsidRDefault="00EA3B29" w:rsidP="00623B32">
      <w:pPr>
        <w:pStyle w:val="NormalWeb"/>
        <w:shd w:val="clear" w:color="auto" w:fill="FFFFFF"/>
        <w:spacing w:before="60" w:after="0"/>
        <w:jc w:val="both"/>
        <w:rPr>
          <w:sz w:val="28"/>
          <w:szCs w:val="28"/>
          <w:lang w:val="nb-NO"/>
        </w:rPr>
      </w:pPr>
      <w:r w:rsidRPr="00EA3B29">
        <w:rPr>
          <w:spacing w:val="-2"/>
          <w:sz w:val="28"/>
          <w:szCs w:val="28"/>
        </w:rPr>
        <w:t xml:space="preserve">        - </w:t>
      </w:r>
      <w:r w:rsidRPr="00EA3B29">
        <w:rPr>
          <w:sz w:val="28"/>
          <w:szCs w:val="28"/>
          <w:lang w:val="nb-NO"/>
        </w:rPr>
        <w:t>Đề xuất những mô hình liên kết, hợp tác hiệu quả giữa doanh nghiệp với các cơ sở giáo dục nghề nghiệp nhằm nâng cao chất lượng, hiệu quả đào tạo nghề cho người lao động, giúp người lao động sau khi tham gia học nghề có thể dễ dàng tìm ngay được việc làm;</w:t>
      </w:r>
    </w:p>
    <w:p w:rsidR="00EA3B29" w:rsidRPr="00EA3B29" w:rsidRDefault="00DB43F7" w:rsidP="00623B32">
      <w:pPr>
        <w:spacing w:before="60" w:after="0" w:line="240" w:lineRule="auto"/>
        <w:ind w:firstLine="567"/>
        <w:rPr>
          <w:rFonts w:ascii="Times New Roman" w:hAnsi="Times New Roman" w:cs="Times New Roman"/>
          <w:spacing w:val="-2"/>
          <w:sz w:val="28"/>
          <w:szCs w:val="28"/>
        </w:rPr>
      </w:pPr>
      <w:r>
        <w:rPr>
          <w:rFonts w:ascii="Times New Roman" w:hAnsi="Times New Roman" w:cs="Times New Roman"/>
          <w:spacing w:val="-2"/>
          <w:sz w:val="28"/>
          <w:szCs w:val="28"/>
        </w:rPr>
        <w:t>6.</w:t>
      </w:r>
      <w:r w:rsidR="00EA3B29" w:rsidRPr="00EA3B29">
        <w:rPr>
          <w:rFonts w:ascii="Times New Roman" w:hAnsi="Times New Roman" w:cs="Times New Roman"/>
          <w:spacing w:val="-2"/>
          <w:sz w:val="28"/>
          <w:szCs w:val="28"/>
        </w:rPr>
        <w:t xml:space="preserve"> Tạo gắn kết giữa các cơ sở giáo dục nghề nghiệp, các tổ chức xã hội nghề nghiệp và các doanh nghiệp trong quá trình đào tạo và sản xuất kinh doanh.</w:t>
      </w:r>
      <w:r w:rsidR="00EA3B29" w:rsidRPr="00EA3B29">
        <w:rPr>
          <w:rFonts w:ascii="Times New Roman" w:hAnsi="Times New Roman" w:cs="Times New Roman"/>
          <w:sz w:val="28"/>
          <w:szCs w:val="28"/>
        </w:rPr>
        <w:t xml:space="preserve"> Tạo cơ chế về các c</w:t>
      </w:r>
      <w:r w:rsidR="00EA3B29" w:rsidRPr="00EA3B29">
        <w:rPr>
          <w:rFonts w:ascii="Times New Roman" w:hAnsi="Times New Roman" w:cs="Times New Roman"/>
          <w:sz w:val="28"/>
          <w:szCs w:val="28"/>
          <w:shd w:val="clear" w:color="auto" w:fill="FFFFFF"/>
        </w:rPr>
        <w:t xml:space="preserve">hính sách hỗ trợ doanh nghiệp trong tiếp nhận lao động, trực tiếp tham gia đào tạo nghề và giải quyết việc làm, hoặc </w:t>
      </w:r>
      <w:r w:rsidR="00F14C52">
        <w:rPr>
          <w:rFonts w:ascii="Times New Roman" w:hAnsi="Times New Roman" w:cs="Times New Roman"/>
          <w:sz w:val="28"/>
          <w:szCs w:val="28"/>
          <w:shd w:val="clear" w:color="auto" w:fill="FFFFFF"/>
        </w:rPr>
        <w:t>áp dụng các</w:t>
      </w:r>
      <w:r w:rsidR="00EA3B29" w:rsidRPr="00EA3B29">
        <w:rPr>
          <w:rFonts w:ascii="Times New Roman" w:hAnsi="Times New Roman" w:cs="Times New Roman"/>
          <w:sz w:val="28"/>
          <w:szCs w:val="28"/>
          <w:shd w:val="clear" w:color="auto" w:fill="FFFFFF"/>
        </w:rPr>
        <w:t xml:space="preserve"> cơ chế phối hợp, </w:t>
      </w:r>
      <w:r w:rsidR="00EA3B29" w:rsidRPr="00EA3B29">
        <w:rPr>
          <w:rFonts w:ascii="Times New Roman" w:hAnsi="Times New Roman" w:cs="Times New Roman"/>
          <w:sz w:val="28"/>
          <w:szCs w:val="28"/>
          <w:shd w:val="clear" w:color="auto" w:fill="FFFFFF"/>
        </w:rPr>
        <w:lastRenderedPageBreak/>
        <w:t xml:space="preserve">hợp tác </w:t>
      </w:r>
      <w:r w:rsidR="00EA3B29" w:rsidRPr="00EA3B29">
        <w:rPr>
          <w:rFonts w:ascii="Times New Roman" w:hAnsi="Times New Roman" w:cs="Times New Roman"/>
          <w:sz w:val="28"/>
          <w:szCs w:val="28"/>
        </w:rPr>
        <w:t xml:space="preserve">đồng bộ giữa doanh nghiệp và cơ sở đào tạo trong đào tạo nghề hiện nay. </w:t>
      </w:r>
    </w:p>
    <w:p w:rsidR="008F01D9" w:rsidRDefault="00DB43F7" w:rsidP="008F01D9">
      <w:pPr>
        <w:spacing w:before="60" w:after="0" w:line="240" w:lineRule="auto"/>
        <w:ind w:firstLine="567"/>
        <w:rPr>
          <w:rFonts w:ascii="Times New Roman" w:hAnsi="Times New Roman" w:cs="Times New Roman"/>
          <w:spacing w:val="-2"/>
          <w:sz w:val="28"/>
          <w:szCs w:val="28"/>
        </w:rPr>
      </w:pPr>
      <w:r>
        <w:rPr>
          <w:rFonts w:ascii="Times New Roman" w:hAnsi="Times New Roman" w:cs="Times New Roman"/>
          <w:spacing w:val="-2"/>
          <w:sz w:val="28"/>
          <w:szCs w:val="28"/>
        </w:rPr>
        <w:t>7.</w:t>
      </w:r>
      <w:r w:rsidR="00EA3B29" w:rsidRPr="00EA3B29">
        <w:rPr>
          <w:rFonts w:ascii="Times New Roman" w:hAnsi="Times New Roman" w:cs="Times New Roman"/>
          <w:spacing w:val="-2"/>
          <w:sz w:val="28"/>
          <w:szCs w:val="28"/>
        </w:rPr>
        <w:t xml:space="preserve"> Chú trọng nội dung phát triển giáo dục nghề nghiệp, phát triển nhân lực có kỹ năng nghề trong các kế hoạch, chương trình, đề án, dự án phát triển ngành, địa phương; ưu tiên phân bổ ngân sách cho giáo dục nghề nghiệp trong tổng chi ngân sách nhà nước dành cho giáo dục, đào tạo và trong các chương trình, dự án của ngành, địa phương, chủ động thu hút và ưu tiên sử dụng vốn ODA theo quy định của pháp luật để đầu tư cho các cơ sở giáo dục nghề nghiệp, nhất là các trường được quy hoạch trường chất lượng cao; các trường có các ngành, nghề trọng điểm cấp độ quốc gia, khu vực Asean, Quốc tế đã được phê duyệt. </w:t>
      </w:r>
    </w:p>
    <w:p w:rsidR="00126098" w:rsidRPr="00A64D7C" w:rsidRDefault="00126098" w:rsidP="008F01D9">
      <w:pPr>
        <w:spacing w:before="60" w:after="0" w:line="240" w:lineRule="auto"/>
        <w:ind w:firstLine="567"/>
        <w:rPr>
          <w:rFonts w:ascii="Times New Roman" w:eastAsia="Times New Roman" w:hAnsi="Times New Roman" w:cs="Times New Roman"/>
          <w:bCs/>
          <w:color w:val="000000"/>
          <w:sz w:val="28"/>
          <w:szCs w:val="28"/>
        </w:rPr>
      </w:pPr>
      <w:r>
        <w:rPr>
          <w:rFonts w:ascii="Times New Roman" w:hAnsi="Times New Roman" w:cs="Times New Roman"/>
          <w:sz w:val="28"/>
          <w:szCs w:val="28"/>
          <w:shd w:val="clear" w:color="auto" w:fill="FFFFFF"/>
        </w:rPr>
        <w:t>Tóm lại</w:t>
      </w:r>
      <w:r w:rsidRPr="00A64D7C">
        <w:rPr>
          <w:rFonts w:ascii="Times New Roman" w:hAnsi="Times New Roman" w:cs="Times New Roman"/>
          <w:sz w:val="28"/>
          <w:szCs w:val="28"/>
          <w:shd w:val="clear" w:color="auto" w:fill="FFFFFF"/>
        </w:rPr>
        <w:t xml:space="preserve">, </w:t>
      </w:r>
      <w:r w:rsidRPr="00A64D7C">
        <w:rPr>
          <w:rFonts w:ascii="Times New Roman" w:eastAsia="Times New Roman" w:hAnsi="Times New Roman" w:cs="Times New Roman"/>
          <w:bCs/>
          <w:color w:val="000000"/>
          <w:sz w:val="28"/>
          <w:szCs w:val="28"/>
        </w:rPr>
        <w:t>để đáp ứng nhu cầu phát triển kinh tế, văn hoá, xã hội trong tình hình mới và những yêu cầu cơ bản trong việc phát triển nguồn nhân lực có hiệu quả nhất, khai thác tiềm năng trí tuệ, phát huy những yếu tố tinh thần gắn với truyền thống văn hóa địa phương</w:t>
      </w:r>
      <w:r>
        <w:rPr>
          <w:rFonts w:ascii="Times New Roman" w:eastAsia="Times New Roman" w:hAnsi="Times New Roman" w:cs="Times New Roman"/>
          <w:bCs/>
          <w:color w:val="000000"/>
          <w:sz w:val="28"/>
          <w:szCs w:val="28"/>
        </w:rPr>
        <w:t>,</w:t>
      </w:r>
      <w:r w:rsidRPr="00A64D7C">
        <w:rPr>
          <w:rFonts w:ascii="Times New Roman" w:eastAsia="Times New Roman" w:hAnsi="Times New Roman" w:cs="Times New Roman"/>
          <w:bCs/>
          <w:color w:val="000000"/>
          <w:sz w:val="28"/>
          <w:szCs w:val="28"/>
        </w:rPr>
        <w:t xml:space="preserve"> </w:t>
      </w:r>
      <w:r w:rsidRPr="00A64D7C">
        <w:rPr>
          <w:rFonts w:ascii="Times New Roman" w:hAnsi="Times New Roman" w:cs="Times New Roman"/>
          <w:sz w:val="28"/>
          <w:szCs w:val="28"/>
          <w:shd w:val="clear" w:color="auto" w:fill="FFFFFF"/>
        </w:rPr>
        <w:t xml:space="preserve">sự thúc đẩy </w:t>
      </w:r>
      <w:r>
        <w:rPr>
          <w:rFonts w:ascii="Times New Roman" w:hAnsi="Times New Roman" w:cs="Times New Roman"/>
          <w:sz w:val="28"/>
          <w:szCs w:val="28"/>
          <w:shd w:val="clear" w:color="auto" w:fill="FFFFFF"/>
        </w:rPr>
        <w:t>p</w:t>
      </w:r>
      <w:r w:rsidRPr="00A64D7C">
        <w:rPr>
          <w:rFonts w:ascii="Times New Roman" w:eastAsia="Times New Roman" w:hAnsi="Times New Roman" w:cs="Times New Roman"/>
          <w:bCs/>
          <w:color w:val="000000"/>
          <w:kern w:val="36"/>
          <w:sz w:val="28"/>
          <w:szCs w:val="28"/>
        </w:rPr>
        <w:t xml:space="preserve">hát triển nguồn nhân lực dựa trên các yếu tố tác động đến phát triển nguồn nhân lực </w:t>
      </w:r>
      <w:r>
        <w:rPr>
          <w:rFonts w:ascii="Times New Roman" w:eastAsia="Times New Roman" w:hAnsi="Times New Roman" w:cs="Times New Roman"/>
          <w:bCs/>
          <w:color w:val="000000"/>
          <w:kern w:val="36"/>
          <w:sz w:val="28"/>
          <w:szCs w:val="28"/>
        </w:rPr>
        <w:t>nó được phản ánh rõ nét ở c</w:t>
      </w:r>
      <w:r w:rsidRPr="00A64D7C">
        <w:rPr>
          <w:rFonts w:ascii="Times New Roman" w:hAnsi="Times New Roman" w:cs="Times New Roman"/>
          <w:color w:val="000000"/>
          <w:sz w:val="28"/>
          <w:szCs w:val="28"/>
          <w:shd w:val="clear" w:color="auto" w:fill="FFFFFF"/>
        </w:rPr>
        <w:t>hất lượng của nguồn nhân lực thông qua các chỉ tiêu về tình trạng phát triển thể lực, trình độ kiến thức tay nghề, tác phong nghề nghiệp, cơ cấu nguồn nhân lực về tuổi tác, giới tính, thiên hướng ngành nghề, phân bố theo khu vực thành thị - nông thôn</w:t>
      </w:r>
      <w:r w:rsidR="00DB43F7">
        <w:rPr>
          <w:rFonts w:ascii="Times New Roman" w:hAnsi="Times New Roman" w:cs="Times New Roman"/>
          <w:color w:val="000000"/>
          <w:sz w:val="28"/>
          <w:szCs w:val="28"/>
          <w:shd w:val="clear" w:color="auto" w:fill="FFFFFF"/>
        </w:rPr>
        <w:t xml:space="preserve"> phải được quan tâm phát triển đồng đều, đột phá và cần làm tốt công tác dự báo</w:t>
      </w:r>
      <w:r w:rsidR="00F14C52">
        <w:rPr>
          <w:rFonts w:ascii="Times New Roman" w:hAnsi="Times New Roman" w:cs="Times New Roman"/>
          <w:color w:val="000000"/>
          <w:sz w:val="28"/>
          <w:szCs w:val="28"/>
          <w:shd w:val="clear" w:color="auto" w:fill="FFFFFF"/>
        </w:rPr>
        <w:t xml:space="preserve"> nguồn lao động</w:t>
      </w:r>
      <w:r>
        <w:rPr>
          <w:rFonts w:ascii="Times New Roman" w:hAnsi="Times New Roman" w:cs="Times New Roman"/>
          <w:color w:val="000000"/>
          <w:sz w:val="28"/>
          <w:szCs w:val="28"/>
          <w:shd w:val="clear" w:color="auto" w:fill="FFFFFF"/>
        </w:rPr>
        <w:t xml:space="preserve">. Vì vậy, </w:t>
      </w:r>
      <w:r w:rsidR="00DB43F7">
        <w:rPr>
          <w:rFonts w:ascii="Times New Roman" w:hAnsi="Times New Roman" w:cs="Times New Roman"/>
          <w:color w:val="000000"/>
          <w:sz w:val="28"/>
          <w:szCs w:val="28"/>
          <w:shd w:val="clear" w:color="auto" w:fill="FFFFFF"/>
        </w:rPr>
        <w:t xml:space="preserve">một lần nữa </w:t>
      </w:r>
      <w:r>
        <w:rPr>
          <w:rFonts w:ascii="Times New Roman" w:hAnsi="Times New Roman" w:cs="Times New Roman"/>
          <w:color w:val="000000"/>
          <w:sz w:val="28"/>
          <w:szCs w:val="28"/>
          <w:shd w:val="clear" w:color="auto" w:fill="FFFFFF"/>
        </w:rPr>
        <w:t>khẳng định rằng</w:t>
      </w:r>
      <w:r w:rsidRPr="00A64D7C">
        <w:rPr>
          <w:rFonts w:ascii="Times New Roman" w:hAnsi="Times New Roman" w:cs="Times New Roman"/>
          <w:color w:val="000000"/>
          <w:sz w:val="28"/>
          <w:szCs w:val="28"/>
          <w:shd w:val="clear" w:color="auto" w:fill="FFFFFF"/>
        </w:rPr>
        <w:t xml:space="preserve"> nguồn nhân lực, chất lượng đóng vai trò quyết định, trong sự phát triển nhanh và bền vững</w:t>
      </w:r>
      <w:r>
        <w:rPr>
          <w:rFonts w:ascii="Times New Roman" w:hAnsi="Times New Roman" w:cs="Times New Roman"/>
          <w:color w:val="000000"/>
          <w:sz w:val="28"/>
          <w:szCs w:val="28"/>
          <w:shd w:val="clear" w:color="auto" w:fill="FFFFFF"/>
        </w:rPr>
        <w:t xml:space="preserve"> góp phần </w:t>
      </w:r>
      <w:r w:rsidRPr="00A64D7C">
        <w:rPr>
          <w:rFonts w:ascii="Times New Roman" w:hAnsi="Times New Roman" w:cs="Times New Roman"/>
          <w:color w:val="000000"/>
          <w:sz w:val="28"/>
          <w:szCs w:val="28"/>
          <w:shd w:val="clear" w:color="auto" w:fill="FFFFFF"/>
        </w:rPr>
        <w:t>quan trọng và là động lực thúc đẩy nền kinh tế phát triển.</w:t>
      </w:r>
      <w:r w:rsidR="00A55A57">
        <w:rPr>
          <w:rFonts w:ascii="Times New Roman" w:hAnsi="Times New Roman" w:cs="Times New Roman"/>
          <w:color w:val="000000"/>
          <w:sz w:val="28"/>
          <w:szCs w:val="28"/>
          <w:shd w:val="clear" w:color="auto" w:fill="FFFFFF"/>
        </w:rPr>
        <w:t>/.</w:t>
      </w:r>
      <w:r w:rsidRPr="00A64D7C">
        <w:rPr>
          <w:rFonts w:ascii="Times New Roman" w:hAnsi="Times New Roman" w:cs="Times New Roman"/>
          <w:color w:val="000000"/>
          <w:sz w:val="28"/>
          <w:szCs w:val="28"/>
          <w:shd w:val="clear" w:color="auto" w:fill="FFFFFF"/>
        </w:rPr>
        <w:t> </w:t>
      </w:r>
    </w:p>
    <w:p w:rsidR="00EA3B29" w:rsidRDefault="00EA3B29" w:rsidP="00623B32">
      <w:pPr>
        <w:spacing w:before="60" w:after="0" w:line="240" w:lineRule="auto"/>
        <w:ind w:firstLine="0"/>
        <w:rPr>
          <w:rFonts w:ascii="Times New Roman" w:hAnsi="Times New Roman" w:cs="Times New Roman"/>
          <w:sz w:val="28"/>
          <w:szCs w:val="28"/>
        </w:rPr>
      </w:pPr>
    </w:p>
    <w:sectPr w:rsidR="00EA3B29" w:rsidSect="000A58FF">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729B"/>
    <w:multiLevelType w:val="multilevel"/>
    <w:tmpl w:val="C9F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83018"/>
    <w:multiLevelType w:val="multilevel"/>
    <w:tmpl w:val="8B66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3357A2"/>
    <w:rsid w:val="00001F3F"/>
    <w:rsid w:val="000A58FF"/>
    <w:rsid w:val="00126098"/>
    <w:rsid w:val="00131202"/>
    <w:rsid w:val="00226390"/>
    <w:rsid w:val="00256F1F"/>
    <w:rsid w:val="002721A7"/>
    <w:rsid w:val="003357A2"/>
    <w:rsid w:val="003D1B4B"/>
    <w:rsid w:val="003E43E0"/>
    <w:rsid w:val="004F0514"/>
    <w:rsid w:val="004F5D50"/>
    <w:rsid w:val="00565A6A"/>
    <w:rsid w:val="005E2966"/>
    <w:rsid w:val="00623B32"/>
    <w:rsid w:val="00637195"/>
    <w:rsid w:val="0066303F"/>
    <w:rsid w:val="00724979"/>
    <w:rsid w:val="00781BFA"/>
    <w:rsid w:val="0079797C"/>
    <w:rsid w:val="007B3FFF"/>
    <w:rsid w:val="008054BF"/>
    <w:rsid w:val="008A6F36"/>
    <w:rsid w:val="008F01D9"/>
    <w:rsid w:val="009912B3"/>
    <w:rsid w:val="00993C40"/>
    <w:rsid w:val="009D653D"/>
    <w:rsid w:val="00A55A57"/>
    <w:rsid w:val="00A64D7C"/>
    <w:rsid w:val="00A92B60"/>
    <w:rsid w:val="00A97FAD"/>
    <w:rsid w:val="00AA0BB9"/>
    <w:rsid w:val="00AA5FA4"/>
    <w:rsid w:val="00B36D0F"/>
    <w:rsid w:val="00B44A8F"/>
    <w:rsid w:val="00B50FDC"/>
    <w:rsid w:val="00B93660"/>
    <w:rsid w:val="00D42148"/>
    <w:rsid w:val="00DB43F7"/>
    <w:rsid w:val="00E141B9"/>
    <w:rsid w:val="00E30B07"/>
    <w:rsid w:val="00E361C1"/>
    <w:rsid w:val="00EA3891"/>
    <w:rsid w:val="00EA3B29"/>
    <w:rsid w:val="00EF68C8"/>
    <w:rsid w:val="00F14C52"/>
    <w:rsid w:val="00F72B6E"/>
    <w:rsid w:val="00FF5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C"/>
  </w:style>
  <w:style w:type="paragraph" w:styleId="Heading1">
    <w:name w:val="heading 1"/>
    <w:basedOn w:val="Normal"/>
    <w:link w:val="Heading1Char"/>
    <w:uiPriority w:val="9"/>
    <w:qFormat/>
    <w:rsid w:val="00226390"/>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4D7C"/>
    <w:rPr>
      <w:color w:val="0000FF"/>
      <w:u w:val="single"/>
    </w:rPr>
  </w:style>
  <w:style w:type="character" w:customStyle="1" w:styleId="given-name">
    <w:name w:val="given-name"/>
    <w:basedOn w:val="DefaultParagraphFont"/>
    <w:rsid w:val="00A64D7C"/>
  </w:style>
  <w:style w:type="paragraph" w:styleId="BalloonText">
    <w:name w:val="Balloon Text"/>
    <w:basedOn w:val="Normal"/>
    <w:link w:val="BalloonTextChar"/>
    <w:uiPriority w:val="99"/>
    <w:semiHidden/>
    <w:unhideWhenUsed/>
    <w:rsid w:val="00A6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7C"/>
    <w:rPr>
      <w:rFonts w:ascii="Tahoma" w:hAnsi="Tahoma" w:cs="Tahoma"/>
      <w:sz w:val="16"/>
      <w:szCs w:val="16"/>
    </w:rPr>
  </w:style>
  <w:style w:type="paragraph" w:styleId="ListParagraph">
    <w:name w:val="List Paragraph"/>
    <w:basedOn w:val="Normal"/>
    <w:uiPriority w:val="34"/>
    <w:qFormat/>
    <w:rsid w:val="00EA3B29"/>
    <w:pPr>
      <w:spacing w:after="0" w:line="276" w:lineRule="auto"/>
      <w:ind w:left="720" w:firstLine="0"/>
      <w:contextualSpacing/>
      <w:jc w:val="left"/>
    </w:pPr>
    <w:rPr>
      <w:rFonts w:ascii="Times New Roman" w:eastAsia="Calibri" w:hAnsi="Times New Roman" w:cs="Times New Roman"/>
      <w:sz w:val="24"/>
      <w:szCs w:val="24"/>
    </w:rPr>
  </w:style>
  <w:style w:type="paragraph" w:styleId="NormalWeb">
    <w:name w:val="Normal (Web)"/>
    <w:basedOn w:val="Normal"/>
    <w:uiPriority w:val="99"/>
    <w:unhideWhenUsed/>
    <w:rsid w:val="00EA3B29"/>
    <w:pPr>
      <w:spacing w:after="150"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807623">
      <w:bodyDiv w:val="1"/>
      <w:marLeft w:val="0"/>
      <w:marRight w:val="0"/>
      <w:marTop w:val="0"/>
      <w:marBottom w:val="0"/>
      <w:divBdr>
        <w:top w:val="none" w:sz="0" w:space="0" w:color="auto"/>
        <w:left w:val="none" w:sz="0" w:space="0" w:color="auto"/>
        <w:bottom w:val="none" w:sz="0" w:space="0" w:color="auto"/>
        <w:right w:val="none" w:sz="0" w:space="0" w:color="auto"/>
      </w:divBdr>
    </w:div>
    <w:div w:id="14983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CMS-PC</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OS</cp:lastModifiedBy>
  <cp:revision>5</cp:revision>
  <cp:lastPrinted>2022-12-06T04:02:00Z</cp:lastPrinted>
  <dcterms:created xsi:type="dcterms:W3CDTF">2022-12-27T03:51:00Z</dcterms:created>
  <dcterms:modified xsi:type="dcterms:W3CDTF">2023-01-05T07:19:00Z</dcterms:modified>
</cp:coreProperties>
</file>